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C7" w:rsidRDefault="002F04C7" w:rsidP="002F04C7">
      <w:pPr>
        <w:pStyle w:val="a3"/>
        <w:rPr>
          <w:b/>
        </w:rPr>
      </w:pPr>
      <w:r>
        <w:rPr>
          <w:b/>
        </w:rPr>
        <w:t xml:space="preserve">СВЕДЕНИЯ </w:t>
      </w:r>
    </w:p>
    <w:p w:rsidR="002F04C7" w:rsidRDefault="002F04C7" w:rsidP="002F04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супруга  за период с 1 января 2015 года по 31 декабря 2015 года </w:t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2F04C7" w:rsidTr="002F04C7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2F04C7" w:rsidRDefault="002F04C7"/>
        </w:tc>
      </w:tr>
      <w:tr w:rsidR="002F04C7" w:rsidTr="002F04C7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2015 год</w:t>
            </w:r>
            <w: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F04C7" w:rsidRDefault="002F04C7">
            <w:pPr>
              <w:jc w:val="center"/>
            </w:pPr>
            <w:r>
              <w:t>(вид, марка)</w:t>
            </w:r>
          </w:p>
        </w:tc>
      </w:tr>
      <w:tr w:rsidR="002F04C7" w:rsidTr="002F04C7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/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/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  <w:rPr>
                <w:spacing w:val="-20"/>
              </w:rPr>
            </w:pPr>
            <w: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Площадь</w:t>
            </w:r>
          </w:p>
          <w:p w:rsidR="002F04C7" w:rsidRDefault="002F04C7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/>
        </w:tc>
      </w:tr>
      <w:tr w:rsidR="002F04C7" w:rsidTr="00F7322D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04C7" w:rsidRDefault="0057556B">
            <w: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27F" w:rsidRPr="006A727F" w:rsidRDefault="006A727F" w:rsidP="006A727F">
            <w:pPr>
              <w:jc w:val="center"/>
            </w:pPr>
            <w:r w:rsidRPr="006A727F">
              <w:t>810</w:t>
            </w:r>
            <w:r w:rsidRPr="006A727F">
              <w:t xml:space="preserve"> </w:t>
            </w:r>
            <w:r w:rsidRPr="006A727F">
              <w:t>879,0</w:t>
            </w:r>
          </w:p>
          <w:p w:rsidR="002F04C7" w:rsidRDefault="002F04C7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r>
              <w:t>Земельный участок</w:t>
            </w:r>
          </w:p>
          <w:p w:rsidR="006A727F" w:rsidRDefault="006A727F">
            <w:r>
              <w:t>½ доля</w:t>
            </w:r>
          </w:p>
          <w:p w:rsidR="006A727F" w:rsidRDefault="006A727F">
            <w:r>
              <w:t>Квартира (общая)</w:t>
            </w:r>
          </w:p>
          <w:p w:rsidR="006A727F" w:rsidRDefault="006A727F">
            <w:r>
              <w:t>Квартира (общая)</w:t>
            </w:r>
          </w:p>
          <w:p w:rsidR="002F04C7" w:rsidRDefault="006A727F" w:rsidP="006A727F">
            <w:r>
              <w:t>Объект незавершен</w:t>
            </w:r>
            <w:r w:rsidR="00CF7751">
              <w:t>ный</w:t>
            </w:r>
            <w:r>
              <w:t xml:space="preserve"> строительством ½ доля</w:t>
            </w:r>
          </w:p>
          <w:p w:rsidR="00CF7751" w:rsidRDefault="00CF7751" w:rsidP="006A727F">
            <w: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4C7" w:rsidRDefault="006A727F">
            <w:pPr>
              <w:jc w:val="center"/>
            </w:pPr>
            <w:r>
              <w:t>1600</w:t>
            </w:r>
          </w:p>
          <w:p w:rsidR="006A727F" w:rsidRDefault="006A727F">
            <w:pPr>
              <w:jc w:val="center"/>
            </w:pPr>
          </w:p>
          <w:p w:rsidR="006A727F" w:rsidRDefault="006A727F">
            <w:pPr>
              <w:jc w:val="center"/>
            </w:pPr>
            <w:r>
              <w:t>57,5</w:t>
            </w:r>
          </w:p>
          <w:p w:rsidR="006A727F" w:rsidRDefault="006A727F">
            <w:pPr>
              <w:jc w:val="center"/>
            </w:pPr>
            <w:r>
              <w:t>33,1</w:t>
            </w:r>
          </w:p>
          <w:p w:rsidR="006A727F" w:rsidRDefault="006A727F">
            <w:pPr>
              <w:jc w:val="center"/>
            </w:pPr>
          </w:p>
          <w:p w:rsidR="006A727F" w:rsidRDefault="006A727F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4C7" w:rsidRDefault="002F04C7">
            <w:pPr>
              <w:jc w:val="center"/>
            </w:pPr>
            <w:r>
              <w:t>Россия</w:t>
            </w:r>
          </w:p>
          <w:p w:rsidR="002F04C7" w:rsidRDefault="002F04C7">
            <w:pPr>
              <w:jc w:val="center"/>
            </w:pPr>
          </w:p>
          <w:p w:rsidR="002F04C7" w:rsidRDefault="002F04C7">
            <w:pPr>
              <w:jc w:val="center"/>
            </w:pPr>
            <w:r>
              <w:t>Россия</w:t>
            </w:r>
          </w:p>
          <w:p w:rsidR="006A727F" w:rsidRDefault="006A727F">
            <w:pPr>
              <w:jc w:val="center"/>
            </w:pPr>
            <w:r>
              <w:t>Россия</w:t>
            </w:r>
          </w:p>
          <w:p w:rsidR="006A727F" w:rsidRDefault="006A727F">
            <w:pPr>
              <w:jc w:val="center"/>
            </w:pPr>
          </w:p>
          <w:p w:rsidR="006A727F" w:rsidRDefault="006A727F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04C7" w:rsidRDefault="002F04C7">
            <w:r>
              <w:t>Не имеет</w:t>
            </w:r>
          </w:p>
        </w:tc>
      </w:tr>
      <w:tr w:rsidR="002F04C7" w:rsidTr="00F7322D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2F04C7" w:rsidRDefault="002F04C7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2F04C7" w:rsidRDefault="002F04C7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2F04C7" w:rsidRDefault="006A727F">
            <w:pPr>
              <w:jc w:val="center"/>
            </w:pPr>
            <w:r>
              <w:t>290 961,0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727F" w:rsidRDefault="006A727F" w:rsidP="006A727F">
            <w:r>
              <w:t>Земельный участок</w:t>
            </w:r>
          </w:p>
          <w:p w:rsidR="006A727F" w:rsidRDefault="006A727F" w:rsidP="006A727F">
            <w:r>
              <w:t>½ доля</w:t>
            </w:r>
          </w:p>
          <w:p w:rsidR="006A727F" w:rsidRDefault="006A727F" w:rsidP="006A727F">
            <w:r>
              <w:t>Квартира (общая)</w:t>
            </w:r>
          </w:p>
          <w:p w:rsidR="002F04C7" w:rsidRDefault="006A727F" w:rsidP="006A727F">
            <w:r>
              <w:t xml:space="preserve">Объект </w:t>
            </w:r>
            <w:r w:rsidR="00CF7751">
              <w:t xml:space="preserve"> </w:t>
            </w:r>
            <w:r>
              <w:t>не</w:t>
            </w:r>
            <w:r w:rsidR="00CF7751">
              <w:t>з</w:t>
            </w:r>
            <w:r>
              <w:t>аверше</w:t>
            </w:r>
            <w:r w:rsidR="00CF7751">
              <w:t>н</w:t>
            </w:r>
            <w:r>
              <w:t>н</w:t>
            </w:r>
            <w:r w:rsidR="00CF7751">
              <w:t xml:space="preserve">ый </w:t>
            </w:r>
            <w:r>
              <w:t xml:space="preserve"> строительством ½ доля</w:t>
            </w:r>
          </w:p>
          <w:p w:rsidR="00CF7751" w:rsidRDefault="00CF7751" w:rsidP="006A727F">
            <w: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27F" w:rsidRDefault="006A727F" w:rsidP="006A727F">
            <w:pPr>
              <w:jc w:val="center"/>
            </w:pPr>
            <w:r>
              <w:t>1600</w:t>
            </w:r>
          </w:p>
          <w:p w:rsidR="006A727F" w:rsidRDefault="006A727F" w:rsidP="006A727F">
            <w:pPr>
              <w:jc w:val="center"/>
            </w:pPr>
          </w:p>
          <w:p w:rsidR="006A727F" w:rsidRDefault="006A727F" w:rsidP="006A727F">
            <w:pPr>
              <w:jc w:val="center"/>
            </w:pPr>
            <w:r>
              <w:t>57,5</w:t>
            </w:r>
          </w:p>
          <w:p w:rsidR="006A727F" w:rsidRDefault="006A727F" w:rsidP="006A727F">
            <w:pPr>
              <w:jc w:val="center"/>
            </w:pPr>
          </w:p>
          <w:p w:rsidR="002F04C7" w:rsidRDefault="006A727F" w:rsidP="006A727F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4C7" w:rsidRDefault="002F04C7">
            <w:pPr>
              <w:jc w:val="center"/>
            </w:pPr>
            <w:r>
              <w:t>Россия</w:t>
            </w:r>
          </w:p>
          <w:p w:rsidR="006A727F" w:rsidRDefault="006A727F">
            <w:pPr>
              <w:jc w:val="center"/>
            </w:pPr>
          </w:p>
          <w:p w:rsidR="006A727F" w:rsidRDefault="006A727F">
            <w:pPr>
              <w:jc w:val="center"/>
            </w:pPr>
            <w:r>
              <w:t>Россия</w:t>
            </w:r>
          </w:p>
          <w:p w:rsidR="002F04C7" w:rsidRDefault="002F04C7">
            <w:pPr>
              <w:jc w:val="center"/>
            </w:pPr>
          </w:p>
          <w:p w:rsidR="002F04C7" w:rsidRDefault="002F04C7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27F" w:rsidRDefault="006A727F">
            <w:r>
              <w:t xml:space="preserve"> Автомобиль легковой Т</w:t>
            </w:r>
            <w:r w:rsidR="00C211BD">
              <w:t>о</w:t>
            </w:r>
            <w:r>
              <w:t xml:space="preserve">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 Прадо 1992 г.</w:t>
            </w:r>
          </w:p>
          <w:p w:rsidR="006A727F" w:rsidRDefault="006A727F">
            <w:r>
              <w:t>Грузовой автомобиль ГАЗ 3302 Газель 2004 г.</w:t>
            </w:r>
          </w:p>
          <w:p w:rsidR="00C211BD" w:rsidRDefault="006A727F">
            <w:r>
              <w:t xml:space="preserve">Легковой автомобиль </w:t>
            </w:r>
          </w:p>
          <w:p w:rsidR="006A727F" w:rsidRDefault="006A727F">
            <w:r>
              <w:t xml:space="preserve">Ниссан </w:t>
            </w:r>
            <w:proofErr w:type="spellStart"/>
            <w:r>
              <w:t>Санни</w:t>
            </w:r>
            <w:proofErr w:type="spellEnd"/>
            <w:r>
              <w:t xml:space="preserve"> 2002 г.</w:t>
            </w:r>
          </w:p>
          <w:p w:rsidR="002F04C7" w:rsidRDefault="002F04C7">
            <w:r>
              <w:t>(собственность)</w:t>
            </w:r>
          </w:p>
          <w:p w:rsidR="002F04C7" w:rsidRDefault="002F04C7"/>
        </w:tc>
      </w:tr>
      <w:tr w:rsidR="00F7322D" w:rsidTr="00F7322D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22D" w:rsidRDefault="006A727F">
            <w:r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22D" w:rsidRDefault="00F7322D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22D" w:rsidRDefault="00CF7751">
            <w:pPr>
              <w:jc w:val="center"/>
            </w:pPr>
            <w: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751" w:rsidRDefault="00CF7751" w:rsidP="00CF7751">
            <w:r>
              <w:t>Объект незавершен</w:t>
            </w:r>
            <w:r>
              <w:t xml:space="preserve">ный </w:t>
            </w:r>
            <w:bookmarkStart w:id="0" w:name="_GoBack"/>
            <w:bookmarkEnd w:id="0"/>
            <w:r>
              <w:t xml:space="preserve"> строительством </w:t>
            </w:r>
          </w:p>
          <w:p w:rsidR="00F7322D" w:rsidRDefault="00CF7751" w:rsidP="00CF7751">
            <w: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22D" w:rsidRDefault="00CF7751">
            <w:pPr>
              <w:jc w:val="center"/>
            </w:pPr>
            <w: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22D" w:rsidRDefault="00CF7751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22D" w:rsidRDefault="00F7322D"/>
        </w:tc>
      </w:tr>
    </w:tbl>
    <w:p w:rsidR="002F04C7" w:rsidRDefault="002F04C7" w:rsidP="002F04C7"/>
    <w:p w:rsidR="002A41BD" w:rsidRDefault="002A41BD"/>
    <w:sectPr w:rsidR="002A41BD" w:rsidSect="002F04C7">
      <w:pgSz w:w="16838" w:h="11906" w:orient="landscape"/>
      <w:pgMar w:top="1701" w:right="820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5E"/>
    <w:rsid w:val="002A41BD"/>
    <w:rsid w:val="002F04C7"/>
    <w:rsid w:val="005707FF"/>
    <w:rsid w:val="0057556B"/>
    <w:rsid w:val="0065595E"/>
    <w:rsid w:val="006A727F"/>
    <w:rsid w:val="00C211BD"/>
    <w:rsid w:val="00CF7751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04C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F04C7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F04C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F04C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</cp:revision>
  <cp:lastPrinted>2016-10-26T06:08:00Z</cp:lastPrinted>
  <dcterms:created xsi:type="dcterms:W3CDTF">2016-10-25T09:00:00Z</dcterms:created>
  <dcterms:modified xsi:type="dcterms:W3CDTF">2016-10-26T06:42:00Z</dcterms:modified>
</cp:coreProperties>
</file>