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87" w:rsidRDefault="00782F87" w:rsidP="00782F87">
      <w:pPr>
        <w:ind w:firstLine="708"/>
        <w:jc w:val="both"/>
        <w:rPr>
          <w:rFonts w:eastAsiaTheme="minorHAnsi"/>
          <w:lang w:eastAsia="en-US"/>
        </w:rPr>
      </w:pPr>
      <w:r w:rsidRPr="00484DAC">
        <w:rPr>
          <w:rFonts w:eastAsiaTheme="minorHAnsi"/>
          <w:lang w:eastAsia="en-US"/>
        </w:rPr>
        <w:t xml:space="preserve">В ходе проверки </w:t>
      </w:r>
      <w:proofErr w:type="spellStart"/>
      <w:r>
        <w:rPr>
          <w:rFonts w:eastAsiaTheme="minorHAnsi"/>
          <w:lang w:eastAsia="en-US"/>
        </w:rPr>
        <w:t>Тайшетской</w:t>
      </w:r>
      <w:proofErr w:type="spellEnd"/>
      <w:r>
        <w:rPr>
          <w:rFonts w:eastAsiaTheme="minorHAnsi"/>
          <w:lang w:eastAsia="en-US"/>
        </w:rPr>
        <w:t xml:space="preserve"> ТИК</w:t>
      </w:r>
      <w:r w:rsidRPr="00484DAC">
        <w:rPr>
          <w:rFonts w:eastAsiaTheme="minorHAnsi"/>
          <w:lang w:eastAsia="en-US"/>
        </w:rPr>
        <w:t xml:space="preserve"> выявлено финансовых нарушений на общую сумму</w:t>
      </w:r>
      <w:r>
        <w:rPr>
          <w:rFonts w:eastAsiaTheme="minorHAnsi"/>
          <w:lang w:eastAsia="en-US"/>
        </w:rPr>
        <w:t xml:space="preserve">  </w:t>
      </w:r>
      <w:r w:rsidRPr="00F44AB3">
        <w:rPr>
          <w:rFonts w:eastAsiaTheme="minorHAnsi"/>
          <w:lang w:eastAsia="en-US"/>
        </w:rPr>
        <w:t xml:space="preserve"> </w:t>
      </w:r>
      <w:r w:rsidRPr="00F44AB3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 463 891,67</w:t>
      </w:r>
      <w:r w:rsidRPr="00F44AB3">
        <w:rPr>
          <w:rFonts w:eastAsiaTheme="minorHAnsi"/>
          <w:lang w:eastAsia="en-US"/>
        </w:rPr>
        <w:t xml:space="preserve"> </w:t>
      </w:r>
      <w:r w:rsidRPr="00484DAC">
        <w:rPr>
          <w:rFonts w:eastAsiaTheme="minorHAnsi"/>
          <w:lang w:eastAsia="en-US"/>
        </w:rPr>
        <w:t>руб.,  в том числе:</w:t>
      </w:r>
    </w:p>
    <w:p w:rsidR="00782F87" w:rsidRPr="00484DAC" w:rsidRDefault="00782F87" w:rsidP="00782F87">
      <w:pPr>
        <w:rPr>
          <w:rFonts w:eastAsiaTheme="minorHAnsi"/>
          <w:lang w:eastAsia="en-US"/>
        </w:rPr>
      </w:pPr>
    </w:p>
    <w:p w:rsidR="00782F87" w:rsidRPr="002C51A3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2C51A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 </w:t>
      </w:r>
      <w:r w:rsidRPr="00066207">
        <w:rPr>
          <w:rFonts w:eastAsiaTheme="minorHAnsi"/>
          <w:b/>
          <w:lang w:eastAsia="en-US"/>
        </w:rPr>
        <w:t xml:space="preserve">Объем неправомерно использованных средств местного бюджета </w:t>
      </w:r>
      <w:proofErr w:type="spellStart"/>
      <w:r w:rsidRPr="00066207">
        <w:rPr>
          <w:rFonts w:eastAsiaTheme="minorHAnsi"/>
          <w:b/>
          <w:lang w:eastAsia="en-US"/>
        </w:rPr>
        <w:t>Тайшетского</w:t>
      </w:r>
      <w:proofErr w:type="spellEnd"/>
      <w:r w:rsidRPr="00066207">
        <w:rPr>
          <w:rFonts w:eastAsiaTheme="minorHAnsi"/>
          <w:b/>
          <w:lang w:eastAsia="en-US"/>
        </w:rPr>
        <w:t xml:space="preserve"> городского поселения (с нарушением действующего законодательства) на общую сумму </w:t>
      </w:r>
      <w:r w:rsidRPr="002C51A3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 452 219,17</w:t>
      </w:r>
      <w:r w:rsidRPr="002C51A3">
        <w:rPr>
          <w:rFonts w:eastAsiaTheme="minorHAnsi"/>
          <w:lang w:eastAsia="en-US"/>
        </w:rPr>
        <w:t xml:space="preserve"> руб. в том числе: </w:t>
      </w:r>
    </w:p>
    <w:p w:rsidR="00782F87" w:rsidRPr="00484DAC" w:rsidRDefault="00782F87" w:rsidP="00782F87">
      <w:pPr>
        <w:tabs>
          <w:tab w:val="left" w:pos="8603"/>
        </w:tabs>
        <w:rPr>
          <w:rFonts w:eastAsiaTheme="minorHAnsi"/>
          <w:lang w:eastAsia="en-US"/>
        </w:rPr>
      </w:pP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  <w:proofErr w:type="gramStart"/>
      <w:r w:rsidRPr="00484DAC">
        <w:rPr>
          <w:rFonts w:eastAsiaTheme="minorHAnsi"/>
          <w:lang w:eastAsia="en-US"/>
        </w:rPr>
        <w:t>-</w:t>
      </w:r>
      <w:r w:rsidRPr="00DE339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DE3390">
        <w:rPr>
          <w:rFonts w:eastAsiaTheme="minorHAnsi"/>
          <w:lang w:eastAsia="en-US"/>
        </w:rPr>
        <w:t xml:space="preserve"> нарушение п.2 ст. 221 Бюджетного кодекса РФ, </w:t>
      </w:r>
      <w:proofErr w:type="spellStart"/>
      <w:r w:rsidRPr="00DE3390">
        <w:rPr>
          <w:rFonts w:eastAsiaTheme="minorHAnsi"/>
          <w:lang w:eastAsia="en-US"/>
        </w:rPr>
        <w:t>п.п</w:t>
      </w:r>
      <w:proofErr w:type="spellEnd"/>
      <w:r w:rsidRPr="00DE3390">
        <w:rPr>
          <w:rFonts w:eastAsiaTheme="minorHAnsi"/>
          <w:lang w:eastAsia="en-US"/>
        </w:rPr>
        <w:t xml:space="preserve">. 3, 4, 6, 11 Приказа №112н, п.3.3, </w:t>
      </w:r>
      <w:proofErr w:type="spellStart"/>
      <w:r w:rsidRPr="00DE3390">
        <w:rPr>
          <w:rFonts w:eastAsiaTheme="minorHAnsi"/>
          <w:lang w:eastAsia="en-US"/>
        </w:rPr>
        <w:t>абз</w:t>
      </w:r>
      <w:proofErr w:type="spellEnd"/>
      <w:r w:rsidRPr="00DE3390">
        <w:rPr>
          <w:rFonts w:eastAsiaTheme="minorHAnsi"/>
          <w:lang w:eastAsia="en-US"/>
        </w:rPr>
        <w:t>. 2 п. 3.5, п. 4.4 Инструкции № 112/1270   при возложении полномочий окружных избирательных комиссий (ОИК) на территориальную избирательную комиссию (ТИК) произведены расходы в сумме 346,8 тыс. рублей (403,5-56,7) не предусмотренные в бюджетной смете,  утвержденной Решением ТИК от 04.07.2017 г</w:t>
      </w:r>
      <w:proofErr w:type="gramEnd"/>
      <w:r w:rsidRPr="00DE3390">
        <w:rPr>
          <w:rFonts w:eastAsiaTheme="minorHAnsi"/>
          <w:lang w:eastAsia="en-US"/>
        </w:rPr>
        <w:t>.  №130/1408, что  является  занижением сметы расходов и несвоевременным внесением  изменений в бюджетную смету</w:t>
      </w:r>
      <w:r>
        <w:rPr>
          <w:rFonts w:eastAsiaTheme="minorHAnsi"/>
          <w:lang w:eastAsia="en-US"/>
        </w:rPr>
        <w:t>.</w:t>
      </w: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</w:p>
    <w:p w:rsidR="00782F87" w:rsidRDefault="00782F87" w:rsidP="00782F87">
      <w:pPr>
        <w:tabs>
          <w:tab w:val="left" w:pos="8603"/>
        </w:tabs>
        <w:jc w:val="both"/>
      </w:pPr>
      <w:r>
        <w:rPr>
          <w:rFonts w:eastAsiaTheme="minorHAnsi"/>
          <w:lang w:eastAsia="en-US"/>
        </w:rPr>
        <w:t>-</w:t>
      </w:r>
      <w:r w:rsidRPr="00D64BCF">
        <w:t xml:space="preserve"> </w:t>
      </w:r>
      <w:r w:rsidRPr="00DE3390">
        <w:t>нарушения требований п. 4, п. 11 Приказа №112н, п. 3.5 Инструкции № 112/1270, согласно которым ТИК была вправе осуществлять  расходы  на подготовку и проведение выборов исключительно в рамках сметы ТИК, утвержденной ее Решением либо вносить изменения в  смету расходов. В частности, при проведении выборов ТИК неправомерно допущен перерасход бюджетных средств между разделами классификации расходов на общую сумму 620,6 тыс. рублей.</w:t>
      </w: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66207">
        <w:t xml:space="preserve"> в нарушение ст. 221 Бюджетного кодекса РФ, Приказа №112н</w:t>
      </w:r>
      <w:r>
        <w:rPr>
          <w:rFonts w:eastAsiaTheme="minorHAnsi"/>
        </w:rPr>
        <w:t>,</w:t>
      </w:r>
      <w:r>
        <w:rPr>
          <w:rFonts w:eastAsiaTheme="minorHAnsi"/>
          <w:lang w:eastAsia="en-US"/>
        </w:rPr>
        <w:t xml:space="preserve"> требований</w:t>
      </w:r>
      <w:r w:rsidRPr="00066207">
        <w:rPr>
          <w:rFonts w:eastAsiaTheme="minorHAnsi"/>
          <w:lang w:eastAsia="en-US"/>
        </w:rPr>
        <w:t xml:space="preserve"> </w:t>
      </w:r>
      <w:proofErr w:type="spellStart"/>
      <w:r w:rsidRPr="00066207">
        <w:rPr>
          <w:rFonts w:eastAsiaTheme="minorHAnsi"/>
          <w:lang w:eastAsia="en-US"/>
        </w:rPr>
        <w:t>абз</w:t>
      </w:r>
      <w:proofErr w:type="spellEnd"/>
      <w:r w:rsidRPr="00066207">
        <w:rPr>
          <w:rFonts w:eastAsiaTheme="minorHAnsi"/>
          <w:lang w:eastAsia="en-US"/>
        </w:rPr>
        <w:t>. 2  п. 3.5  Инструкции № 112/1270,   неправомерное (незаконное) расходование бюджетных сре</w:t>
      </w:r>
      <w:proofErr w:type="gramStart"/>
      <w:r w:rsidRPr="00066207">
        <w:rPr>
          <w:rFonts w:eastAsiaTheme="minorHAnsi"/>
          <w:lang w:eastAsia="en-US"/>
        </w:rPr>
        <w:t>дств пр</w:t>
      </w:r>
      <w:proofErr w:type="gramEnd"/>
      <w:r w:rsidRPr="00066207">
        <w:rPr>
          <w:rFonts w:eastAsiaTheme="minorHAnsi"/>
          <w:lang w:eastAsia="en-US"/>
        </w:rPr>
        <w:t>и отсутствии бюджетных смет УИК составило всего 1796,6 тыс. рублей, в том числе на выборы Главы -  1187,7 тыс. рублей, на  выборы депутатов Думы – 608,9 тыс. рублей.</w:t>
      </w: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  <w:r w:rsidRPr="00D64B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D64BCF">
        <w:rPr>
          <w:rFonts w:eastAsiaTheme="minorHAnsi"/>
          <w:lang w:eastAsia="en-US"/>
        </w:rPr>
        <w:t>Нарушение порядка составления, утверждения и ведения бюджетной сметы квалифицируется как состав административного правонарушения, предусмотренного ст. 15.15.7 Кодекса об административных правонарушениях РФ.</w:t>
      </w:r>
    </w:p>
    <w:p w:rsidR="00782F87" w:rsidRDefault="00782F87" w:rsidP="00782F87">
      <w:pPr>
        <w:tabs>
          <w:tab w:val="left" w:pos="8603"/>
        </w:tabs>
        <w:jc w:val="both"/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в нарушение </w:t>
      </w:r>
      <w:r w:rsidRPr="00681F14">
        <w:rPr>
          <w:rFonts w:eastAsiaTheme="minorHAnsi"/>
          <w:lang w:eastAsia="en-US"/>
        </w:rPr>
        <w:t>Порядка выплаты компенсаций и дополнительной оплаты труда</w:t>
      </w:r>
      <w:r>
        <w:rPr>
          <w:rFonts w:eastAsiaTheme="minorHAnsi"/>
          <w:lang w:eastAsia="en-US"/>
        </w:rPr>
        <w:t>, утвержденного Решением ТИК</w:t>
      </w:r>
      <w:r w:rsidRPr="00681F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от 06.07.2017 г.  №128/1258, сумма </w:t>
      </w:r>
      <w:r w:rsidRPr="00681F14">
        <w:rPr>
          <w:rFonts w:eastAsiaTheme="minorHAnsi"/>
          <w:lang w:eastAsia="en-US"/>
        </w:rPr>
        <w:t xml:space="preserve">неправомерно израсходованных средств на выплату дополнительной оплаты  труда (вознаграждения) </w:t>
      </w:r>
      <w:r>
        <w:rPr>
          <w:rFonts w:eastAsiaTheme="minorHAnsi"/>
          <w:lang w:eastAsia="en-US"/>
        </w:rPr>
        <w:t xml:space="preserve">и отчислений во внебюджетные фонды </w:t>
      </w:r>
      <w:r w:rsidRPr="00681F14">
        <w:rPr>
          <w:rFonts w:eastAsiaTheme="minorHAnsi"/>
          <w:lang w:eastAsia="en-US"/>
        </w:rPr>
        <w:t>составила  47732,75 рубля</w:t>
      </w:r>
      <w:r>
        <w:rPr>
          <w:rFonts w:eastAsiaTheme="minorHAnsi"/>
          <w:lang w:eastAsia="en-US"/>
        </w:rPr>
        <w:t>, в том числе:</w:t>
      </w:r>
      <w:r w:rsidRPr="00681F14">
        <w:rPr>
          <w:rFonts w:eastAsiaTheme="minorHAnsi"/>
          <w:lang w:eastAsia="en-US"/>
        </w:rPr>
        <w:t xml:space="preserve"> председателю ТИК  </w:t>
      </w:r>
      <w:proofErr w:type="spellStart"/>
      <w:r w:rsidRPr="00681F14">
        <w:rPr>
          <w:rFonts w:eastAsiaTheme="minorHAnsi"/>
          <w:lang w:eastAsia="en-US"/>
        </w:rPr>
        <w:t>Быбиной</w:t>
      </w:r>
      <w:proofErr w:type="spellEnd"/>
      <w:r w:rsidRPr="00681F14">
        <w:rPr>
          <w:rFonts w:eastAsiaTheme="minorHAnsi"/>
          <w:lang w:eastAsia="en-US"/>
        </w:rPr>
        <w:t xml:space="preserve"> Н.А. – </w:t>
      </w:r>
      <w:r>
        <w:rPr>
          <w:rFonts w:eastAsiaTheme="minorHAnsi"/>
          <w:lang w:eastAsia="en-US"/>
        </w:rPr>
        <w:t>29446,57</w:t>
      </w:r>
      <w:r w:rsidRPr="00681F14">
        <w:rPr>
          <w:rFonts w:eastAsiaTheme="minorHAnsi"/>
          <w:lang w:eastAsia="en-US"/>
        </w:rPr>
        <w:t xml:space="preserve"> рублей, главному бухгалтеру </w:t>
      </w:r>
      <w:proofErr w:type="spellStart"/>
      <w:r w:rsidRPr="00681F14">
        <w:rPr>
          <w:rFonts w:eastAsiaTheme="minorHAnsi"/>
          <w:lang w:eastAsia="en-US"/>
        </w:rPr>
        <w:t>Подуюровой</w:t>
      </w:r>
      <w:proofErr w:type="spellEnd"/>
      <w:r w:rsidRPr="00681F14">
        <w:rPr>
          <w:rFonts w:eastAsiaTheme="minorHAnsi"/>
          <w:lang w:eastAsia="en-US"/>
        </w:rPr>
        <w:t xml:space="preserve"> Е.М. – 18286,18 рублей.</w:t>
      </w:r>
      <w:proofErr w:type="gramEnd"/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C4003">
        <w:rPr>
          <w:rFonts w:eastAsiaTheme="minorHAnsi"/>
          <w:lang w:eastAsia="en-US"/>
        </w:rPr>
        <w:t>в нарушение Порядка выплаты компенсаций и дополнительной оплаты труда, утвержденного Решением ТИК  от 06.07.2017 г.  №128/1258, сумма неправомерно израсходованных средств на выплату дополнительной оплаты труда членам ТИК составила  30395,0 рублей.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5C4003">
        <w:rPr>
          <w:rFonts w:eastAsiaTheme="minorHAnsi"/>
          <w:lang w:eastAsia="en-US"/>
        </w:rPr>
        <w:t>в нарушение Порядка выплаты компенсаций и дополнительной оплаты труда, утвержденного Решением ТИК  от 06.07.2017 г.  №128/1258</w:t>
      </w:r>
      <w:r>
        <w:rPr>
          <w:rFonts w:eastAsiaTheme="minorHAnsi"/>
          <w:lang w:eastAsia="en-US"/>
        </w:rPr>
        <w:t xml:space="preserve">, сумма </w:t>
      </w:r>
      <w:r w:rsidRPr="005C4003">
        <w:rPr>
          <w:rFonts w:eastAsiaTheme="minorHAnsi"/>
          <w:lang w:eastAsia="en-US"/>
        </w:rPr>
        <w:t>неправомерно израсходованных средств  на выплату дополнительной оплаты труда (вознаграждения) и дополнительной оплаты труда за активную работу (премию) членам УИК составила  278862,30 рублей.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Default="00782F87" w:rsidP="00782F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568A0">
        <w:rPr>
          <w:rFonts w:eastAsiaTheme="minorHAnsi"/>
          <w:lang w:eastAsia="en-US"/>
        </w:rPr>
        <w:t>неправомерно (с нарушением действующего законодательства) израсходованы средств</w:t>
      </w:r>
      <w:r>
        <w:rPr>
          <w:rFonts w:eastAsiaTheme="minorHAnsi"/>
          <w:lang w:eastAsia="en-US"/>
        </w:rPr>
        <w:t>а</w:t>
      </w:r>
      <w:r w:rsidRPr="006568A0">
        <w:rPr>
          <w:rFonts w:eastAsiaTheme="minorHAnsi"/>
          <w:lang w:eastAsia="en-US"/>
        </w:rPr>
        <w:t xml:space="preserve">  на выплаты  гражданам,   </w:t>
      </w:r>
      <w:proofErr w:type="spellStart"/>
      <w:r w:rsidRPr="006568A0">
        <w:rPr>
          <w:rFonts w:eastAsiaTheme="minorHAnsi"/>
          <w:lang w:eastAsia="en-US"/>
        </w:rPr>
        <w:t>привлекавшимся</w:t>
      </w:r>
      <w:proofErr w:type="spellEnd"/>
      <w:r w:rsidRPr="006568A0">
        <w:rPr>
          <w:rFonts w:eastAsiaTheme="minorHAnsi"/>
          <w:lang w:eastAsia="en-US"/>
        </w:rPr>
        <w:t xml:space="preserve">  по договорам гражданско-правового характера</w:t>
      </w:r>
      <w:r>
        <w:rPr>
          <w:rFonts w:eastAsiaTheme="minorHAnsi"/>
          <w:lang w:eastAsia="en-US"/>
        </w:rPr>
        <w:t>, в том числе:</w:t>
      </w:r>
    </w:p>
    <w:p w:rsidR="00782F87" w:rsidRDefault="00782F87" w:rsidP="00782F87">
      <w:pPr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-</w:t>
      </w:r>
      <w:r w:rsidRPr="006568A0">
        <w:t xml:space="preserve"> </w:t>
      </w:r>
      <w:r>
        <w:t xml:space="preserve">в нарушение </w:t>
      </w:r>
      <w:proofErr w:type="spellStart"/>
      <w:r w:rsidRPr="00AF5E53">
        <w:t>п.п</w:t>
      </w:r>
      <w:proofErr w:type="spellEnd"/>
      <w:r w:rsidRPr="00AF5E53">
        <w:t xml:space="preserve">. «д» п.9 ст.26 Федерального закона от 12.06.2002 г. №67-ФЗ «Об основных гарантиях избирательных прав и права на  участие в референдуме граждан Российской Федерации» </w:t>
      </w:r>
      <w:r>
        <w:t>избирательная</w:t>
      </w:r>
      <w:r w:rsidRPr="00AF5E53">
        <w:t xml:space="preserve"> комиссия  </w:t>
      </w:r>
      <w:r>
        <w:t xml:space="preserve">(ТИК или УИК) при </w:t>
      </w:r>
      <w:r w:rsidRPr="00AF5E53">
        <w:t>распредел</w:t>
      </w:r>
      <w:r>
        <w:t>ении</w:t>
      </w:r>
      <w:r w:rsidRPr="00AF5E53">
        <w:t xml:space="preserve">  выделенны</w:t>
      </w:r>
      <w:r>
        <w:t>х</w:t>
      </w:r>
      <w:r w:rsidRPr="00AF5E53">
        <w:t xml:space="preserve">  ей из  соответствующего бюджета  на финансовое обеспечение  </w:t>
      </w:r>
      <w:r>
        <w:t>подготовки и проведения выборов</w:t>
      </w:r>
      <w:r w:rsidRPr="00AF5E53">
        <w:t xml:space="preserve"> </w:t>
      </w:r>
      <w:r>
        <w:t xml:space="preserve">не </w:t>
      </w:r>
      <w:r w:rsidRPr="00AF5E53">
        <w:t>контролирует целевое использование  указанных средств.</w:t>
      </w:r>
      <w:proofErr w:type="gramEnd"/>
      <w:r>
        <w:t xml:space="preserve"> О</w:t>
      </w:r>
      <w:r>
        <w:rPr>
          <w:rFonts w:eastAsiaTheme="minorHAnsi"/>
          <w:lang w:eastAsia="en-US"/>
        </w:rPr>
        <w:t xml:space="preserve">тсутствует </w:t>
      </w:r>
      <w:r w:rsidRPr="006568A0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коллегиальное</w:t>
      </w:r>
      <w:r w:rsidRPr="006568A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</w:t>
      </w:r>
      <w:r w:rsidRPr="006568A0">
        <w:rPr>
          <w:rFonts w:eastAsiaTheme="minorHAnsi"/>
          <w:lang w:eastAsia="en-US"/>
        </w:rPr>
        <w:t>ешение</w:t>
      </w:r>
      <w:r>
        <w:rPr>
          <w:rFonts w:eastAsiaTheme="minorHAnsi"/>
          <w:lang w:eastAsia="en-US"/>
        </w:rPr>
        <w:t xml:space="preserve">  (Решение ТИК или Решение УИК) </w:t>
      </w:r>
      <w:r w:rsidRPr="006568A0">
        <w:rPr>
          <w:rFonts w:eastAsiaTheme="minorHAnsi"/>
          <w:lang w:eastAsia="en-US"/>
        </w:rPr>
        <w:t xml:space="preserve">о </w:t>
      </w:r>
      <w:r>
        <w:rPr>
          <w:rFonts w:eastAsiaTheme="minorHAnsi"/>
          <w:lang w:eastAsia="en-US"/>
        </w:rPr>
        <w:t xml:space="preserve">необходимости </w:t>
      </w:r>
      <w:r w:rsidRPr="006568A0">
        <w:rPr>
          <w:rFonts w:eastAsiaTheme="minorHAnsi"/>
          <w:lang w:eastAsia="en-US"/>
        </w:rPr>
        <w:t>привлечени</w:t>
      </w:r>
      <w:r>
        <w:rPr>
          <w:rFonts w:eastAsiaTheme="minorHAnsi"/>
          <w:lang w:eastAsia="en-US"/>
        </w:rPr>
        <w:t>я</w:t>
      </w:r>
      <w:r w:rsidRPr="006568A0">
        <w:rPr>
          <w:rFonts w:eastAsiaTheme="minorHAnsi"/>
          <w:lang w:eastAsia="en-US"/>
        </w:rPr>
        <w:t xml:space="preserve">  граждан по договорам гражданско-правового характера  с указанием  фиксированной суммы расходов, видов работ</w:t>
      </w:r>
      <w:r>
        <w:rPr>
          <w:rFonts w:eastAsiaTheme="minorHAnsi"/>
          <w:lang w:eastAsia="en-US"/>
        </w:rPr>
        <w:t xml:space="preserve"> по ТИК и </w:t>
      </w:r>
      <w:r w:rsidRPr="006568A0">
        <w:rPr>
          <w:rFonts w:eastAsiaTheme="minorHAnsi"/>
          <w:lang w:eastAsia="en-US"/>
        </w:rPr>
        <w:t xml:space="preserve"> УИК</w:t>
      </w:r>
      <w:r>
        <w:rPr>
          <w:rFonts w:eastAsiaTheme="minorHAnsi"/>
          <w:lang w:eastAsia="en-US"/>
        </w:rPr>
        <w:t xml:space="preserve">.  </w:t>
      </w:r>
      <w:r w:rsidRPr="00AF5E53">
        <w:rPr>
          <w:rFonts w:eastAsiaTheme="minorHAnsi"/>
          <w:lang w:eastAsia="en-US"/>
        </w:rPr>
        <w:t>В связи с чем</w:t>
      </w:r>
      <w:r>
        <w:rPr>
          <w:rFonts w:eastAsiaTheme="minorHAnsi"/>
          <w:lang w:eastAsia="en-US"/>
        </w:rPr>
        <w:t>,</w:t>
      </w:r>
      <w:r w:rsidRPr="00AF5E53">
        <w:rPr>
          <w:rFonts w:eastAsiaTheme="minorHAnsi"/>
          <w:lang w:eastAsia="en-US"/>
        </w:rPr>
        <w:t xml:space="preserve">  неправомерно (незаконно) сумма израсходованных средств  на выплаты  </w:t>
      </w:r>
      <w:proofErr w:type="gramStart"/>
      <w:r w:rsidRPr="00AF5E53">
        <w:rPr>
          <w:rFonts w:eastAsiaTheme="minorHAnsi"/>
          <w:lang w:eastAsia="en-US"/>
        </w:rPr>
        <w:t xml:space="preserve">гражданам,   </w:t>
      </w:r>
      <w:proofErr w:type="spellStart"/>
      <w:r w:rsidRPr="00AF5E53">
        <w:rPr>
          <w:rFonts w:eastAsiaTheme="minorHAnsi"/>
          <w:lang w:eastAsia="en-US"/>
        </w:rPr>
        <w:t>привлекавшимся</w:t>
      </w:r>
      <w:proofErr w:type="spellEnd"/>
      <w:r w:rsidRPr="00AF5E53">
        <w:rPr>
          <w:rFonts w:eastAsiaTheme="minorHAnsi"/>
          <w:lang w:eastAsia="en-US"/>
        </w:rPr>
        <w:t xml:space="preserve">  по договорам гр</w:t>
      </w:r>
      <w:r>
        <w:rPr>
          <w:rFonts w:eastAsiaTheme="minorHAnsi"/>
          <w:lang w:eastAsia="en-US"/>
        </w:rPr>
        <w:t xml:space="preserve">ажданско-правового характера по муниципальным выборам </w:t>
      </w:r>
      <w:r w:rsidRPr="00AF5E53">
        <w:rPr>
          <w:rFonts w:eastAsiaTheme="minorHAnsi"/>
          <w:lang w:eastAsia="en-US"/>
        </w:rPr>
        <w:t>составила</w:t>
      </w:r>
      <w:proofErr w:type="gramEnd"/>
      <w:r w:rsidRPr="00AF5E53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275,7</w:t>
      </w:r>
      <w:r w:rsidRPr="00AF5E53">
        <w:rPr>
          <w:rFonts w:eastAsiaTheme="minorHAnsi"/>
          <w:lang w:eastAsia="en-US"/>
        </w:rPr>
        <w:t xml:space="preserve">  тыс. рублей</w:t>
      </w:r>
      <w:r>
        <w:rPr>
          <w:rFonts w:eastAsiaTheme="minorHAnsi"/>
          <w:lang w:eastAsia="en-US"/>
        </w:rPr>
        <w:t>, в том числе по</w:t>
      </w:r>
      <w:r w:rsidRPr="00A76A22">
        <w:rPr>
          <w:rFonts w:eastAsiaTheme="minorHAnsi"/>
          <w:lang w:eastAsia="en-US"/>
        </w:rPr>
        <w:t xml:space="preserve"> ТИК  147,7  тыс. рублей, по  УИК- 128,0 тыс. рублей</w:t>
      </w:r>
      <w:r>
        <w:rPr>
          <w:rFonts w:eastAsiaTheme="minorHAnsi"/>
          <w:lang w:eastAsia="en-US"/>
        </w:rPr>
        <w:t>.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 xml:space="preserve">- </w:t>
      </w:r>
      <w:r w:rsidRPr="006568A0">
        <w:rPr>
          <w:rFonts w:eastAsiaTheme="minorHAnsi"/>
          <w:lang w:eastAsia="en-US"/>
        </w:rPr>
        <w:t>в нарушение ст. 9 Федерального закона от 06.12.2011 г. № 402-ФЗ «О бухгалтерском учете» и  п.7 Инструкции №157н, во всех  представленных к проверке актах сдачи – приемки выполненных работ по договорам гражданско-правового характера (непосредственно ТИК) отсутствуют  показатели величины натурального и денежного измерения факта хозяйственной жизни с указанием единиц измерения, а именно: отсутствует конкретное описание  и объем выполненных работ по каждому из</w:t>
      </w:r>
      <w:proofErr w:type="gramEnd"/>
      <w:r w:rsidRPr="006568A0">
        <w:rPr>
          <w:rFonts w:eastAsiaTheme="minorHAnsi"/>
          <w:lang w:eastAsia="en-US"/>
        </w:rPr>
        <w:t xml:space="preserve"> видов работ, отсутствует цена выполненных работ и соответственно стоимость. </w:t>
      </w:r>
      <w:r>
        <w:rPr>
          <w:rFonts w:eastAsiaTheme="minorHAnsi"/>
          <w:lang w:eastAsia="en-US"/>
        </w:rPr>
        <w:t xml:space="preserve"> В связи с чем, </w:t>
      </w:r>
      <w:r w:rsidRPr="006568A0">
        <w:rPr>
          <w:rFonts w:eastAsiaTheme="minorHAnsi"/>
          <w:lang w:eastAsia="en-US"/>
        </w:rPr>
        <w:t xml:space="preserve"> неправомерно (незаконно) </w:t>
      </w:r>
      <w:r>
        <w:rPr>
          <w:rFonts w:eastAsiaTheme="minorHAnsi"/>
          <w:lang w:eastAsia="en-US"/>
        </w:rPr>
        <w:t xml:space="preserve">сумма </w:t>
      </w:r>
      <w:r w:rsidRPr="006568A0">
        <w:rPr>
          <w:rFonts w:eastAsiaTheme="minorHAnsi"/>
          <w:lang w:eastAsia="en-US"/>
        </w:rPr>
        <w:t>израсходован</w:t>
      </w:r>
      <w:r>
        <w:rPr>
          <w:rFonts w:eastAsiaTheme="minorHAnsi"/>
          <w:lang w:eastAsia="en-US"/>
        </w:rPr>
        <w:t>н</w:t>
      </w:r>
      <w:r w:rsidRPr="006568A0">
        <w:rPr>
          <w:rFonts w:eastAsiaTheme="minorHAnsi"/>
          <w:lang w:eastAsia="en-US"/>
        </w:rPr>
        <w:t xml:space="preserve">ых средств  на выплаты  </w:t>
      </w:r>
      <w:proofErr w:type="gramStart"/>
      <w:r w:rsidRPr="006568A0">
        <w:rPr>
          <w:rFonts w:eastAsiaTheme="minorHAnsi"/>
          <w:lang w:eastAsia="en-US"/>
        </w:rPr>
        <w:t xml:space="preserve">гражданам,   </w:t>
      </w:r>
      <w:proofErr w:type="spellStart"/>
      <w:r w:rsidRPr="006568A0">
        <w:rPr>
          <w:rFonts w:eastAsiaTheme="minorHAnsi"/>
          <w:lang w:eastAsia="en-US"/>
        </w:rPr>
        <w:t>привлекавшимся</w:t>
      </w:r>
      <w:proofErr w:type="spellEnd"/>
      <w:r w:rsidRPr="006568A0">
        <w:rPr>
          <w:rFonts w:eastAsiaTheme="minorHAnsi"/>
          <w:lang w:eastAsia="en-US"/>
        </w:rPr>
        <w:t xml:space="preserve">  по договорам гражданско-правового характера по ТИК составила</w:t>
      </w:r>
      <w:proofErr w:type="gramEnd"/>
      <w:r w:rsidRPr="006568A0">
        <w:rPr>
          <w:rFonts w:eastAsiaTheme="minorHAnsi"/>
          <w:lang w:eastAsia="en-US"/>
        </w:rPr>
        <w:t xml:space="preserve">  147,7  тыс. рублей.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Pr="0040274C">
        <w:t xml:space="preserve"> </w:t>
      </w:r>
      <w:proofErr w:type="gramStart"/>
      <w:r>
        <w:t>в</w:t>
      </w:r>
      <w:proofErr w:type="gramEnd"/>
      <w:r w:rsidRPr="0040274C">
        <w:rPr>
          <w:rFonts w:eastAsiaTheme="minorHAnsi"/>
          <w:lang w:eastAsia="en-US"/>
        </w:rPr>
        <w:t xml:space="preserve">  нарушение </w:t>
      </w:r>
      <w:r>
        <w:rPr>
          <w:rFonts w:eastAsiaTheme="minorHAnsi"/>
          <w:lang w:eastAsia="en-US"/>
        </w:rPr>
        <w:t>принципа эффективности  (</w:t>
      </w:r>
      <w:r w:rsidRPr="0040274C">
        <w:rPr>
          <w:rFonts w:eastAsiaTheme="minorHAnsi"/>
          <w:lang w:eastAsia="en-US"/>
        </w:rPr>
        <w:t>ст. 34 Бюджетного кодекса РФ</w:t>
      </w:r>
      <w:r>
        <w:rPr>
          <w:rFonts w:eastAsiaTheme="minorHAnsi"/>
          <w:lang w:eastAsia="en-US"/>
        </w:rPr>
        <w:t>)</w:t>
      </w:r>
      <w:r w:rsidRPr="0040274C">
        <w:rPr>
          <w:rFonts w:eastAsiaTheme="minorHAnsi"/>
          <w:lang w:eastAsia="en-US"/>
        </w:rPr>
        <w:t xml:space="preserve"> оплачены работы, услуги  по договорам ГПХ по ведению бухгалтерского учета</w:t>
      </w:r>
      <w:r>
        <w:rPr>
          <w:rFonts w:eastAsiaTheme="minorHAnsi"/>
          <w:lang w:eastAsia="en-US"/>
        </w:rPr>
        <w:t xml:space="preserve"> при</w:t>
      </w:r>
      <w:r w:rsidRPr="0040274C">
        <w:rPr>
          <w:rFonts w:eastAsiaTheme="minorHAnsi"/>
          <w:lang w:eastAsia="en-US"/>
        </w:rPr>
        <w:t xml:space="preserve"> наличии в штате  ведущего специалиста – эксперта с исполнением обязанностей бухгалтера. Кроме того, согласно п. 7  Порядка выплаты компенсаций и дополнительной оплаты труда,  ТИК по согласованию  с уполномоченным должностным лицом  органа местного самоуправления может  привлекать бухгалтера этого органа местного самоуправления  по договору ГПХ. Указанное условие председателем ТИК не выполнялось.  </w:t>
      </w:r>
      <w:r>
        <w:rPr>
          <w:rFonts w:eastAsiaTheme="minorHAnsi"/>
          <w:lang w:eastAsia="en-US"/>
        </w:rPr>
        <w:t xml:space="preserve">В </w:t>
      </w:r>
      <w:r w:rsidRPr="0040274C">
        <w:rPr>
          <w:rFonts w:eastAsiaTheme="minorHAnsi"/>
          <w:lang w:eastAsia="en-US"/>
        </w:rPr>
        <w:t xml:space="preserve"> нарушение ст. 9 Федерального закона от 06.12.2011 г. № 402-ФЗ «О бухгалтерском учете» и  п.7 Инструкции №157н, приняты к бухгалтерскому учету первичные документы (договоры  ГПХ,  акты  сдачи – приема выполненных работ), которые    содержат необоснованные факты хозяйственной жизни   (неподтвержденные)  на сумму 31000,0 рублей.  </w:t>
      </w:r>
      <w:r>
        <w:rPr>
          <w:rFonts w:eastAsiaTheme="minorHAnsi"/>
          <w:lang w:eastAsia="en-US"/>
        </w:rPr>
        <w:t>В совокупности нарушений</w:t>
      </w:r>
      <w:r w:rsidRPr="0040274C">
        <w:rPr>
          <w:rFonts w:eastAsiaTheme="minorHAnsi"/>
          <w:lang w:eastAsia="en-US"/>
        </w:rPr>
        <w:t>, неправомерно  выплаченная  сумма составила   31000,0 рублей.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782F87" w:rsidRPr="00C11813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Pr="00C11813">
        <w:t xml:space="preserve"> </w:t>
      </w:r>
      <w:proofErr w:type="gramStart"/>
      <w:r w:rsidRPr="00C11813">
        <w:rPr>
          <w:rFonts w:eastAsiaTheme="minorHAnsi"/>
          <w:lang w:eastAsia="en-US"/>
        </w:rPr>
        <w:t>в</w:t>
      </w:r>
      <w:proofErr w:type="gramEnd"/>
      <w:r w:rsidRPr="00C11813">
        <w:rPr>
          <w:rFonts w:eastAsiaTheme="minorHAnsi"/>
          <w:lang w:eastAsia="en-US"/>
        </w:rPr>
        <w:t xml:space="preserve"> нарушение ст. 9 Федерального закона от 06.12.2011 г. № 402-ФЗ «О бухгалтерском учете» и  п.7 Инструкции №157н, оплачены работы, услуги  по договорам ГПХ  на оказание услуг по делопроизводству за период с 21.06.2017 по 16.10.2017 г.   шести  физическим лицами </w:t>
      </w:r>
      <w:r>
        <w:rPr>
          <w:rFonts w:eastAsiaTheme="minorHAnsi"/>
          <w:lang w:eastAsia="en-US"/>
        </w:rPr>
        <w:t xml:space="preserve">и </w:t>
      </w:r>
      <w:r w:rsidRPr="00C11813">
        <w:rPr>
          <w:rFonts w:eastAsiaTheme="minorHAnsi"/>
          <w:lang w:eastAsia="en-US"/>
        </w:rPr>
        <w:t xml:space="preserve">приняты к бухгалтерскому учету первичные документы (договоры  ГПХ,  акты  сдачи – приема выполненных работ), которые    содержат необоснованные факты хозяйственной жизни   (неподтвержденные документально)  на сумму 66 000,0 рублей. 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54209">
        <w:t xml:space="preserve"> </w:t>
      </w:r>
      <w:r>
        <w:rPr>
          <w:rFonts w:eastAsiaTheme="minorHAnsi"/>
          <w:lang w:eastAsia="en-US"/>
        </w:rPr>
        <w:t>в</w:t>
      </w:r>
      <w:r w:rsidRPr="00654209">
        <w:rPr>
          <w:rFonts w:eastAsiaTheme="minorHAnsi"/>
          <w:lang w:eastAsia="en-US"/>
        </w:rPr>
        <w:t xml:space="preserve"> нарушение п.6 Указания Банка России от 11.03.2014 N 3210-У  (ред. от 19.06.2017) 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 без указания в расходном кассовом ордере №1580  от 01.09.2017 г. наименования, номера, даты и места выдачи документа удостоверяющего личность </w:t>
      </w:r>
      <w:r w:rsidRPr="00654209">
        <w:rPr>
          <w:rFonts w:eastAsiaTheme="minorHAnsi"/>
          <w:lang w:eastAsia="en-US"/>
        </w:rPr>
        <w:lastRenderedPageBreak/>
        <w:t>получателя из кассы ТИК выдано</w:t>
      </w:r>
      <w:r>
        <w:rPr>
          <w:rFonts w:eastAsiaTheme="minorHAnsi"/>
          <w:lang w:eastAsia="en-US"/>
        </w:rPr>
        <w:t xml:space="preserve"> ведущим специалистом </w:t>
      </w:r>
      <w:proofErr w:type="gramStart"/>
      <w:r>
        <w:rPr>
          <w:rFonts w:eastAsiaTheme="minorHAnsi"/>
          <w:lang w:eastAsia="en-US"/>
        </w:rPr>
        <w:t>–э</w:t>
      </w:r>
      <w:proofErr w:type="gramEnd"/>
      <w:r>
        <w:rPr>
          <w:rFonts w:eastAsiaTheme="minorHAnsi"/>
          <w:lang w:eastAsia="en-US"/>
        </w:rPr>
        <w:t xml:space="preserve">кспертом </w:t>
      </w:r>
      <w:proofErr w:type="spellStart"/>
      <w:r>
        <w:rPr>
          <w:rFonts w:eastAsiaTheme="minorHAnsi"/>
          <w:lang w:eastAsia="en-US"/>
        </w:rPr>
        <w:t>Подуюровой</w:t>
      </w:r>
      <w:proofErr w:type="spellEnd"/>
      <w:r>
        <w:rPr>
          <w:rFonts w:eastAsiaTheme="minorHAnsi"/>
          <w:lang w:eastAsia="en-US"/>
        </w:rPr>
        <w:t xml:space="preserve"> Е.М.</w:t>
      </w:r>
      <w:r w:rsidRPr="00654209">
        <w:rPr>
          <w:rFonts w:eastAsiaTheme="minorHAnsi"/>
          <w:lang w:eastAsia="en-US"/>
        </w:rPr>
        <w:t xml:space="preserve"> в подотчет председателю УИК Козодой В.А.  42329,12 рублей.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B72B06">
        <w:t xml:space="preserve"> </w:t>
      </w:r>
      <w:r w:rsidRPr="00B72B06">
        <w:rPr>
          <w:rFonts w:eastAsiaTheme="minorHAnsi"/>
          <w:lang w:eastAsia="en-US"/>
        </w:rPr>
        <w:t xml:space="preserve">в нарушение п.6 Указания Банка России от 11.03.2014 N 3210-У  (ред. от 19.06.2017) 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 ведущим  специалистом – экспертом </w:t>
      </w:r>
      <w:proofErr w:type="spellStart"/>
      <w:r>
        <w:rPr>
          <w:rFonts w:eastAsiaTheme="minorHAnsi"/>
          <w:lang w:eastAsia="en-US"/>
        </w:rPr>
        <w:t>Подуюровой</w:t>
      </w:r>
      <w:proofErr w:type="spellEnd"/>
      <w:r>
        <w:rPr>
          <w:rFonts w:eastAsiaTheme="minorHAnsi"/>
          <w:lang w:eastAsia="en-US"/>
        </w:rPr>
        <w:t xml:space="preserve"> Е.М. </w:t>
      </w:r>
      <w:r w:rsidRPr="00B72B06">
        <w:rPr>
          <w:rFonts w:eastAsiaTheme="minorHAnsi"/>
          <w:lang w:eastAsia="en-US"/>
        </w:rPr>
        <w:t xml:space="preserve">неправомерно  выдано </w:t>
      </w:r>
      <w:r>
        <w:rPr>
          <w:rFonts w:eastAsiaTheme="minorHAnsi"/>
          <w:lang w:eastAsia="en-US"/>
        </w:rPr>
        <w:t xml:space="preserve">из кассы </w:t>
      </w:r>
      <w:r w:rsidRPr="00B72B06">
        <w:rPr>
          <w:rFonts w:eastAsiaTheme="minorHAnsi"/>
          <w:lang w:eastAsia="en-US"/>
        </w:rPr>
        <w:t xml:space="preserve">денежных средств в </w:t>
      </w:r>
      <w:r>
        <w:rPr>
          <w:rFonts w:eastAsiaTheme="minorHAnsi"/>
          <w:lang w:eastAsia="en-US"/>
        </w:rPr>
        <w:t>подотчет в сумме 10000,0 рублей</w:t>
      </w:r>
      <w:r w:rsidRPr="00B72B0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без письменного согласования руководителя.</w:t>
      </w:r>
      <w:proofErr w:type="gramEnd"/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654209">
        <w:t xml:space="preserve"> </w:t>
      </w:r>
      <w:r>
        <w:rPr>
          <w:rFonts w:eastAsiaTheme="minorHAnsi"/>
          <w:lang w:eastAsia="en-US"/>
        </w:rPr>
        <w:t>в</w:t>
      </w:r>
      <w:r w:rsidRPr="00654209">
        <w:rPr>
          <w:rFonts w:eastAsiaTheme="minorHAnsi"/>
          <w:lang w:eastAsia="en-US"/>
        </w:rPr>
        <w:t xml:space="preserve"> нарушение ст. 167 Инструкции 157н,  п.6 Порядка ведения кассовых операций из кассы ТИК</w:t>
      </w:r>
      <w:r w:rsidRPr="00B72B06">
        <w:t xml:space="preserve"> </w:t>
      </w:r>
      <w:r w:rsidRPr="00B72B06">
        <w:rPr>
          <w:rFonts w:eastAsiaTheme="minorHAnsi"/>
          <w:lang w:eastAsia="en-US"/>
        </w:rPr>
        <w:t xml:space="preserve">ведущим специалистом </w:t>
      </w:r>
      <w:proofErr w:type="gramStart"/>
      <w:r w:rsidRPr="00B72B06">
        <w:rPr>
          <w:rFonts w:eastAsiaTheme="minorHAnsi"/>
          <w:lang w:eastAsia="en-US"/>
        </w:rPr>
        <w:t>–э</w:t>
      </w:r>
      <w:proofErr w:type="gramEnd"/>
      <w:r w:rsidRPr="00B72B06">
        <w:rPr>
          <w:rFonts w:eastAsiaTheme="minorHAnsi"/>
          <w:lang w:eastAsia="en-US"/>
        </w:rPr>
        <w:t xml:space="preserve">кспертом </w:t>
      </w:r>
      <w:proofErr w:type="spellStart"/>
      <w:r w:rsidRPr="00B72B06">
        <w:rPr>
          <w:rFonts w:eastAsiaTheme="minorHAnsi"/>
          <w:lang w:eastAsia="en-US"/>
        </w:rPr>
        <w:t>Подуюровой</w:t>
      </w:r>
      <w:proofErr w:type="spellEnd"/>
      <w:r w:rsidRPr="00B72B06">
        <w:rPr>
          <w:rFonts w:eastAsiaTheme="minorHAnsi"/>
          <w:lang w:eastAsia="en-US"/>
        </w:rPr>
        <w:t xml:space="preserve"> Е.М. </w:t>
      </w:r>
      <w:r w:rsidRPr="00654209">
        <w:rPr>
          <w:rFonts w:eastAsiaTheme="minorHAnsi"/>
          <w:lang w:eastAsia="en-US"/>
        </w:rPr>
        <w:t xml:space="preserve"> фактически выданы денежные средства  на оплату услуг по договорам гражданско-правового характера менее суммы указанной в расходных кассовых ордерах и  отнесены в бухгалтерском учете на кассовые расходы ТИК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С</w:t>
      </w:r>
      <w:r w:rsidRPr="00654209">
        <w:rPr>
          <w:rFonts w:eastAsiaTheme="minorHAnsi"/>
          <w:lang w:eastAsia="en-US"/>
        </w:rPr>
        <w:t>умма наличных денежных средств, списанная на кассовые расходы составила</w:t>
      </w:r>
      <w:proofErr w:type="gramEnd"/>
      <w:r w:rsidRPr="00654209">
        <w:rPr>
          <w:rFonts w:eastAsiaTheme="minorHAnsi"/>
          <w:lang w:eastAsia="en-US"/>
        </w:rPr>
        <w:t xml:space="preserve"> 6000,0 рублей, а по факту выдано из кассы 1500,0 рублей.  Разницу в 4500,0 рублей  можно квалифицировать  как </w:t>
      </w:r>
      <w:r>
        <w:rPr>
          <w:rFonts w:eastAsiaTheme="minorHAnsi"/>
          <w:lang w:eastAsia="en-US"/>
        </w:rPr>
        <w:t>присвоение денежных средств из кассы ТИК</w:t>
      </w:r>
      <w:r w:rsidRPr="00654209">
        <w:rPr>
          <w:rFonts w:eastAsiaTheme="minorHAnsi"/>
          <w:lang w:eastAsia="en-US"/>
        </w:rPr>
        <w:t xml:space="preserve">.  </w:t>
      </w:r>
    </w:p>
    <w:p w:rsidR="00782F87" w:rsidRDefault="00782F87" w:rsidP="00782F87">
      <w:pPr>
        <w:jc w:val="both"/>
        <w:rPr>
          <w:rFonts w:eastAsiaTheme="minorHAnsi"/>
          <w:lang w:eastAsia="en-US"/>
        </w:rPr>
      </w:pPr>
    </w:p>
    <w:p w:rsidR="00782F87" w:rsidRPr="008B77F6" w:rsidRDefault="00782F87" w:rsidP="00782F87">
      <w:pPr>
        <w:ind w:firstLine="708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t xml:space="preserve">2. </w:t>
      </w:r>
      <w:r w:rsidRPr="008B77F6">
        <w:rPr>
          <w:rFonts w:eastAsiaTheme="minorHAnsi"/>
          <w:b/>
          <w:lang w:eastAsia="en-US"/>
        </w:rPr>
        <w:t xml:space="preserve">Объем неэффективно использованных средств местного бюджета </w:t>
      </w:r>
      <w:proofErr w:type="spellStart"/>
      <w:r w:rsidRPr="008B77F6">
        <w:rPr>
          <w:rFonts w:eastAsiaTheme="minorHAnsi"/>
          <w:b/>
          <w:lang w:eastAsia="en-US"/>
        </w:rPr>
        <w:t>Тайшетского</w:t>
      </w:r>
      <w:proofErr w:type="spellEnd"/>
      <w:r w:rsidRPr="008B77F6">
        <w:rPr>
          <w:rFonts w:eastAsiaTheme="minorHAnsi"/>
          <w:b/>
          <w:lang w:eastAsia="en-US"/>
        </w:rPr>
        <w:t xml:space="preserve"> городского поселения (с нарушением ст. 34 Бюджетного Кодекса РФ) на общую сумму </w:t>
      </w:r>
      <w:r w:rsidRPr="002C51A3">
        <w:rPr>
          <w:rFonts w:eastAsiaTheme="minorHAnsi"/>
          <w:b/>
          <w:lang w:eastAsia="en-US"/>
        </w:rPr>
        <w:t xml:space="preserve">11672,50 </w:t>
      </w:r>
      <w:r w:rsidRPr="008B77F6">
        <w:rPr>
          <w:rFonts w:eastAsiaTheme="minorHAnsi"/>
          <w:b/>
          <w:lang w:eastAsia="en-US"/>
        </w:rPr>
        <w:t>руб. в том числе:</w:t>
      </w:r>
    </w:p>
    <w:p w:rsidR="00782F87" w:rsidRPr="00677EE5" w:rsidRDefault="00782F87" w:rsidP="00782F8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-</w:t>
      </w:r>
      <w:r w:rsidRPr="00677EE5">
        <w:t xml:space="preserve"> </w:t>
      </w:r>
      <w:r w:rsidRPr="00677EE5">
        <w:rPr>
          <w:rFonts w:eastAsiaTheme="minorHAnsi"/>
          <w:lang w:eastAsia="en-US"/>
        </w:rPr>
        <w:t xml:space="preserve">неэффективное </w:t>
      </w:r>
      <w:r>
        <w:rPr>
          <w:rFonts w:eastAsiaTheme="minorHAnsi"/>
          <w:lang w:eastAsia="en-US"/>
        </w:rPr>
        <w:t>использование денежных сре</w:t>
      </w:r>
      <w:proofErr w:type="gramStart"/>
      <w:r>
        <w:rPr>
          <w:rFonts w:eastAsiaTheme="minorHAnsi"/>
          <w:lang w:eastAsia="en-US"/>
        </w:rPr>
        <w:t xml:space="preserve">дств </w:t>
      </w:r>
      <w:r w:rsidRPr="00677EE5">
        <w:rPr>
          <w:rFonts w:eastAsiaTheme="minorHAnsi"/>
          <w:lang w:eastAsia="en-US"/>
        </w:rPr>
        <w:t>в с</w:t>
      </w:r>
      <w:proofErr w:type="gramEnd"/>
      <w:r w:rsidRPr="00677EE5">
        <w:rPr>
          <w:rFonts w:eastAsiaTheme="minorHAnsi"/>
          <w:lang w:eastAsia="en-US"/>
        </w:rPr>
        <w:t xml:space="preserve">умме 10000,0 рублей </w:t>
      </w:r>
      <w:r>
        <w:rPr>
          <w:rFonts w:eastAsiaTheme="minorHAnsi"/>
          <w:lang w:eastAsia="en-US"/>
        </w:rPr>
        <w:t xml:space="preserve"> на приобретение почтовых </w:t>
      </w:r>
      <w:r w:rsidRPr="00677EE5">
        <w:rPr>
          <w:rFonts w:eastAsiaTheme="minorHAnsi"/>
          <w:lang w:eastAsia="en-US"/>
        </w:rPr>
        <w:t xml:space="preserve">марок </w:t>
      </w:r>
      <w:r>
        <w:rPr>
          <w:rFonts w:eastAsiaTheme="minorHAnsi"/>
          <w:lang w:eastAsia="en-US"/>
        </w:rPr>
        <w:t xml:space="preserve">в количестве </w:t>
      </w:r>
      <w:r w:rsidRPr="00677EE5">
        <w:rPr>
          <w:rFonts w:eastAsiaTheme="minorHAnsi"/>
          <w:lang w:eastAsia="en-US"/>
        </w:rPr>
        <w:t xml:space="preserve">1270 шт.   </w:t>
      </w:r>
    </w:p>
    <w:p w:rsidR="00782F87" w:rsidRDefault="00782F87" w:rsidP="00782F8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B77F6">
        <w:rPr>
          <w:rFonts w:eastAsiaTheme="minorHAnsi"/>
          <w:lang w:eastAsia="en-US"/>
        </w:rPr>
        <w:t>неэффективное использование денежных сре</w:t>
      </w:r>
      <w:proofErr w:type="gramStart"/>
      <w:r w:rsidRPr="008B77F6">
        <w:rPr>
          <w:rFonts w:eastAsiaTheme="minorHAnsi"/>
          <w:lang w:eastAsia="en-US"/>
        </w:rPr>
        <w:t>дств в с</w:t>
      </w:r>
      <w:proofErr w:type="gramEnd"/>
      <w:r w:rsidRPr="008B77F6">
        <w:rPr>
          <w:rFonts w:eastAsiaTheme="minorHAnsi"/>
          <w:lang w:eastAsia="en-US"/>
        </w:rPr>
        <w:t xml:space="preserve">умме </w:t>
      </w:r>
      <w:r>
        <w:rPr>
          <w:rFonts w:eastAsiaTheme="minorHAnsi"/>
          <w:lang w:eastAsia="en-US"/>
        </w:rPr>
        <w:t>1672,50</w:t>
      </w:r>
      <w:r w:rsidRPr="008B77F6">
        <w:rPr>
          <w:rFonts w:eastAsiaTheme="minorHAnsi"/>
          <w:lang w:eastAsia="en-US"/>
        </w:rPr>
        <w:t xml:space="preserve"> рублей  на приобретение </w:t>
      </w:r>
      <w:r>
        <w:rPr>
          <w:rFonts w:eastAsiaTheme="minorHAnsi"/>
          <w:lang w:eastAsia="en-US"/>
        </w:rPr>
        <w:t xml:space="preserve">почтовых конвертов </w:t>
      </w:r>
      <w:r w:rsidRPr="00677EE5">
        <w:rPr>
          <w:rFonts w:eastAsiaTheme="minorHAnsi"/>
          <w:lang w:eastAsia="en-US"/>
        </w:rPr>
        <w:t xml:space="preserve">формата А5 </w:t>
      </w:r>
      <w:r>
        <w:rPr>
          <w:rFonts w:eastAsiaTheme="minorHAnsi"/>
          <w:lang w:eastAsia="en-US"/>
        </w:rPr>
        <w:t>в количестве 669</w:t>
      </w:r>
      <w:r w:rsidRPr="008B77F6">
        <w:rPr>
          <w:rFonts w:eastAsiaTheme="minorHAnsi"/>
          <w:lang w:eastAsia="en-US"/>
        </w:rPr>
        <w:t xml:space="preserve"> шт.   </w:t>
      </w:r>
      <w:r w:rsidRPr="00677EE5">
        <w:rPr>
          <w:rFonts w:eastAsiaTheme="minorHAnsi"/>
          <w:lang w:eastAsia="en-US"/>
        </w:rPr>
        <w:t xml:space="preserve">КСП считает нецелесообразным приобретение почтовых конвертов за  два дня до проведения выборов 10 сентября. Как и в случае с почтовыми марками выборы проводились только на территории </w:t>
      </w:r>
      <w:proofErr w:type="spellStart"/>
      <w:r w:rsidRPr="00677EE5">
        <w:rPr>
          <w:rFonts w:eastAsiaTheme="minorHAnsi"/>
          <w:lang w:eastAsia="en-US"/>
        </w:rPr>
        <w:t>Тайшетского</w:t>
      </w:r>
      <w:proofErr w:type="spellEnd"/>
      <w:r w:rsidRPr="00677EE5">
        <w:rPr>
          <w:rFonts w:eastAsiaTheme="minorHAnsi"/>
          <w:lang w:eastAsia="en-US"/>
        </w:rPr>
        <w:t xml:space="preserve"> городского поселения. </w:t>
      </w:r>
    </w:p>
    <w:p w:rsidR="00782F87" w:rsidRDefault="00782F87" w:rsidP="00782F87">
      <w:pPr>
        <w:ind w:firstLine="708"/>
        <w:jc w:val="both"/>
        <w:rPr>
          <w:rFonts w:eastAsiaTheme="minorHAnsi"/>
          <w:lang w:eastAsia="en-US"/>
        </w:rPr>
      </w:pPr>
    </w:p>
    <w:p w:rsidR="008F0971" w:rsidRDefault="008F0971"/>
    <w:sectPr w:rsidR="008F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7"/>
    <w:rsid w:val="00782F87"/>
    <w:rsid w:val="008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2018-12-29T02:28:00Z</dcterms:created>
  <dcterms:modified xsi:type="dcterms:W3CDTF">2018-12-29T02:29:00Z</dcterms:modified>
</cp:coreProperties>
</file>