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5C0DE7" w:rsidP="000E3C03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DE1BFB">
        <w:rPr>
          <w:sz w:val="24"/>
          <w:szCs w:val="24"/>
        </w:rPr>
        <w:t xml:space="preserve"> марта</w:t>
      </w:r>
      <w:r w:rsidR="00E5454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201</w:t>
      </w:r>
      <w:r w:rsidR="00E5454E"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DE1BFB">
        <w:rPr>
          <w:b/>
          <w:sz w:val="24"/>
          <w:szCs w:val="24"/>
        </w:rPr>
        <w:t>1</w:t>
      </w:r>
      <w:r w:rsidR="005C0DE7">
        <w:rPr>
          <w:b/>
          <w:sz w:val="24"/>
          <w:szCs w:val="24"/>
        </w:rPr>
        <w:t>5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8B115D">
        <w:rPr>
          <w:sz w:val="24"/>
          <w:szCs w:val="24"/>
        </w:rPr>
        <w:t xml:space="preserve">О внесении изменений в </w:t>
      </w:r>
      <w:r w:rsidR="001F3B5B">
        <w:rPr>
          <w:sz w:val="24"/>
          <w:szCs w:val="24"/>
        </w:rPr>
        <w:t xml:space="preserve"> </w:t>
      </w:r>
      <w:r w:rsidR="001F3B5B" w:rsidRPr="001F3B5B">
        <w:rPr>
          <w:sz w:val="24"/>
          <w:szCs w:val="24"/>
        </w:rPr>
        <w:t>муниципальн</w:t>
      </w:r>
      <w:r w:rsidR="008B115D">
        <w:rPr>
          <w:sz w:val="24"/>
          <w:szCs w:val="24"/>
        </w:rPr>
        <w:t>ую</w:t>
      </w:r>
      <w:r w:rsidR="001F3B5B" w:rsidRPr="001F3B5B">
        <w:rPr>
          <w:sz w:val="24"/>
          <w:szCs w:val="24"/>
        </w:rPr>
        <w:t xml:space="preserve"> программ</w:t>
      </w:r>
      <w:r w:rsidR="008B115D">
        <w:rPr>
          <w:sz w:val="24"/>
          <w:szCs w:val="24"/>
        </w:rPr>
        <w:t>у</w:t>
      </w:r>
      <w:r w:rsidR="001F3B5B" w:rsidRPr="001F3B5B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8B115D" w:rsidRPr="008B115D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8B115D" w:rsidRPr="008B115D">
        <w:rPr>
          <w:sz w:val="24"/>
          <w:szCs w:val="24"/>
        </w:rPr>
        <w:t>Тайшетского</w:t>
      </w:r>
      <w:proofErr w:type="spellEnd"/>
      <w:r w:rsidR="008B115D" w:rsidRPr="008B115D">
        <w:rPr>
          <w:sz w:val="24"/>
          <w:szCs w:val="24"/>
        </w:rPr>
        <w:t xml:space="preserve"> муниципального образования «</w:t>
      </w:r>
      <w:proofErr w:type="spellStart"/>
      <w:r w:rsidR="008B115D" w:rsidRPr="008B115D">
        <w:rPr>
          <w:sz w:val="24"/>
          <w:szCs w:val="24"/>
        </w:rPr>
        <w:t>Тайшетское</w:t>
      </w:r>
      <w:proofErr w:type="spellEnd"/>
      <w:r w:rsidR="008B115D" w:rsidRPr="008B115D">
        <w:rPr>
          <w:sz w:val="24"/>
          <w:szCs w:val="24"/>
        </w:rPr>
        <w:t xml:space="preserve"> городское поселение» на 2018-2020</w:t>
      </w:r>
      <w:proofErr w:type="gramEnd"/>
      <w:r w:rsidR="008B115D" w:rsidRPr="008B115D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F3B5B" w:rsidRPr="001F3B5B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5C0DE7">
        <w:rPr>
          <w:sz w:val="24"/>
          <w:szCs w:val="24"/>
        </w:rPr>
        <w:t>2</w:t>
      </w:r>
      <w:r w:rsidR="00DE1BFB">
        <w:rPr>
          <w:sz w:val="24"/>
          <w:szCs w:val="24"/>
        </w:rPr>
        <w:t>8 марта</w:t>
      </w:r>
      <w:r w:rsidRPr="00691CBD">
        <w:rPr>
          <w:sz w:val="24"/>
          <w:szCs w:val="24"/>
        </w:rPr>
        <w:t xml:space="preserve"> 201</w:t>
      </w:r>
      <w:r w:rsidR="00E5454E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B115D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B115D">
        <w:rPr>
          <w:sz w:val="24"/>
          <w:szCs w:val="24"/>
        </w:rPr>
        <w:t xml:space="preserve"> </w:t>
      </w:r>
      <w:r w:rsidR="008B115D" w:rsidRPr="008B115D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</w:t>
      </w:r>
      <w:r w:rsidR="00D077C3">
        <w:rPr>
          <w:sz w:val="24"/>
          <w:szCs w:val="24"/>
        </w:rPr>
        <w:t>качества предоставляемых жилищно-коммунальных услуг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8B115D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8B115D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D81424">
        <w:rPr>
          <w:sz w:val="24"/>
          <w:szCs w:val="24"/>
        </w:rPr>
        <w:t>повышение качества предоставляемых  услуг теплоснабжения и водоснабжения, снижение доли ветхих сетей теплоснабжения, водоснабжения, предотвращение аварийных ситуаций, увеличение срока их эксплуатации, повышение качества предоставляемых  жилищных услуг, обеспечение комфортных условий проживания</w:t>
      </w:r>
      <w:r w:rsidR="00201C7C">
        <w:rPr>
          <w:sz w:val="24"/>
          <w:szCs w:val="24"/>
        </w:rPr>
        <w:t>.</w:t>
      </w:r>
    </w:p>
    <w:p w:rsidR="000E3C03" w:rsidRPr="00691CBD" w:rsidRDefault="008B115D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E5454E">
        <w:rPr>
          <w:sz w:val="24"/>
          <w:szCs w:val="24"/>
        </w:rPr>
        <w:t>20004,8</w:t>
      </w:r>
      <w:r w:rsidRPr="003567C6">
        <w:rPr>
          <w:sz w:val="24"/>
          <w:szCs w:val="24"/>
        </w:rPr>
        <w:t xml:space="preserve"> тыс. рублей.</w:t>
      </w:r>
    </w:p>
    <w:p w:rsid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реализации мероприятий Программы могут  привлекаться средства областного и федерального бюджета и средства предприятий коммунального комплекса, осуществляющие свою деятельность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6B37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lastRenderedPageBreak/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</w:t>
      </w:r>
      <w:r w:rsidR="00E5454E">
        <w:rPr>
          <w:sz w:val="24"/>
          <w:szCs w:val="24"/>
        </w:rPr>
        <w:t>я муниципальной Программы в 201</w:t>
      </w:r>
      <w:r w:rsidR="00DE1BFB">
        <w:rPr>
          <w:sz w:val="24"/>
          <w:szCs w:val="24"/>
        </w:rPr>
        <w:t>8</w:t>
      </w:r>
      <w:r w:rsidRPr="003567C6">
        <w:rPr>
          <w:sz w:val="24"/>
          <w:szCs w:val="24"/>
        </w:rPr>
        <w:t xml:space="preserve">  году запланирован в сумме </w:t>
      </w:r>
      <w:r w:rsidR="00E54397">
        <w:rPr>
          <w:sz w:val="24"/>
          <w:szCs w:val="24"/>
        </w:rPr>
        <w:t>9756,2</w:t>
      </w:r>
      <w:r w:rsidRPr="003567C6">
        <w:rPr>
          <w:sz w:val="24"/>
          <w:szCs w:val="24"/>
        </w:rPr>
        <w:t xml:space="preserve"> тыс. рублей, в 2019 году- </w:t>
      </w:r>
      <w:r w:rsidR="00E5454E">
        <w:rPr>
          <w:sz w:val="24"/>
          <w:szCs w:val="24"/>
        </w:rPr>
        <w:t>7694,6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EF27E9">
        <w:rPr>
          <w:sz w:val="24"/>
          <w:szCs w:val="24"/>
        </w:rPr>
        <w:t>2554</w:t>
      </w:r>
      <w:r w:rsidRPr="003567C6">
        <w:rPr>
          <w:sz w:val="24"/>
          <w:szCs w:val="24"/>
        </w:rPr>
        <w:t>,0 тыс. рублей.</w:t>
      </w:r>
      <w:r w:rsidR="008B115D">
        <w:rPr>
          <w:sz w:val="24"/>
          <w:szCs w:val="24"/>
        </w:rPr>
        <w:t xml:space="preserve"> </w:t>
      </w:r>
    </w:p>
    <w:p w:rsidR="00D86B37" w:rsidRDefault="00D86B37" w:rsidP="003567C6">
      <w:pPr>
        <w:ind w:firstLine="708"/>
        <w:jc w:val="both"/>
        <w:rPr>
          <w:sz w:val="24"/>
          <w:szCs w:val="24"/>
        </w:rPr>
      </w:pPr>
    </w:p>
    <w:p w:rsidR="001B5CA1" w:rsidRDefault="00E54397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Объем  финансирования на </w:t>
      </w:r>
      <w:r w:rsidR="00DE1BFB">
        <w:rPr>
          <w:sz w:val="24"/>
          <w:szCs w:val="24"/>
        </w:rPr>
        <w:t>2019</w:t>
      </w:r>
      <w:r>
        <w:rPr>
          <w:sz w:val="24"/>
          <w:szCs w:val="24"/>
        </w:rPr>
        <w:t xml:space="preserve"> год останется без изменений.</w:t>
      </w:r>
      <w:r w:rsidR="00DE1BFB">
        <w:rPr>
          <w:sz w:val="24"/>
          <w:szCs w:val="24"/>
        </w:rPr>
        <w:t xml:space="preserve"> Корректировка запланирована </w:t>
      </w:r>
      <w:r w:rsidR="00231E5F">
        <w:rPr>
          <w:sz w:val="24"/>
          <w:szCs w:val="24"/>
        </w:rPr>
        <w:t xml:space="preserve"> путем  передвижения  средств между мероприятиями Программы.</w:t>
      </w:r>
    </w:p>
    <w:p w:rsidR="00E54397" w:rsidRDefault="00E54397" w:rsidP="003567C6">
      <w:pPr>
        <w:ind w:firstLine="708"/>
        <w:jc w:val="both"/>
        <w:rPr>
          <w:sz w:val="24"/>
          <w:szCs w:val="24"/>
        </w:rPr>
      </w:pPr>
    </w:p>
    <w:p w:rsidR="003567C6" w:rsidRDefault="008B115D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Проектом постановления планируется внести корректировки</w:t>
      </w:r>
      <w:r w:rsidR="005C0DE7">
        <w:rPr>
          <w:sz w:val="24"/>
          <w:szCs w:val="24"/>
        </w:rPr>
        <w:t xml:space="preserve"> на</w:t>
      </w:r>
      <w:r w:rsidR="00E54397">
        <w:rPr>
          <w:sz w:val="24"/>
          <w:szCs w:val="24"/>
        </w:rPr>
        <w:t xml:space="preserve"> 201</w:t>
      </w:r>
      <w:r w:rsidR="0061345E">
        <w:rPr>
          <w:sz w:val="24"/>
          <w:szCs w:val="24"/>
        </w:rPr>
        <w:t>9</w:t>
      </w:r>
      <w:r w:rsidR="00E54397">
        <w:rPr>
          <w:sz w:val="24"/>
          <w:szCs w:val="24"/>
        </w:rPr>
        <w:t xml:space="preserve"> год по следующим</w:t>
      </w:r>
      <w:r>
        <w:rPr>
          <w:sz w:val="24"/>
          <w:szCs w:val="24"/>
        </w:rPr>
        <w:t xml:space="preserve"> мероприяти</w:t>
      </w:r>
      <w:r w:rsidR="00E54397">
        <w:rPr>
          <w:sz w:val="24"/>
          <w:szCs w:val="24"/>
        </w:rPr>
        <w:t>ям</w:t>
      </w:r>
      <w:r>
        <w:rPr>
          <w:sz w:val="24"/>
          <w:szCs w:val="24"/>
        </w:rPr>
        <w:t>:</w:t>
      </w:r>
      <w:r w:rsidR="00E54397" w:rsidRPr="00E54397">
        <w:rPr>
          <w:sz w:val="24"/>
          <w:szCs w:val="24"/>
        </w:rPr>
        <w:t xml:space="preserve"> </w:t>
      </w:r>
    </w:p>
    <w:p w:rsidR="00231E5F" w:rsidRDefault="005C0DE7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необходимостью  в Программу включено  новое мероприятие  «</w:t>
      </w:r>
      <w:r w:rsidRPr="005C0DE7">
        <w:rPr>
          <w:sz w:val="24"/>
          <w:szCs w:val="24"/>
        </w:rPr>
        <w:t xml:space="preserve">Приобретение электросчетчика 3-х фазного ЦЭ 6830 1-7,5А </w:t>
      </w:r>
      <w:proofErr w:type="spellStart"/>
      <w:r w:rsidRPr="005C0DE7">
        <w:rPr>
          <w:sz w:val="24"/>
          <w:szCs w:val="24"/>
        </w:rPr>
        <w:t>Энергомера</w:t>
      </w:r>
      <w:proofErr w:type="spellEnd"/>
      <w:r w:rsidRPr="005C0DE7">
        <w:rPr>
          <w:sz w:val="24"/>
          <w:szCs w:val="24"/>
        </w:rPr>
        <w:t xml:space="preserve"> -  1 штука и измерительные транс-форматоры тока тип Т -0,66 250/5 -  3 штуки</w:t>
      </w:r>
      <w:r>
        <w:rPr>
          <w:sz w:val="24"/>
          <w:szCs w:val="24"/>
        </w:rPr>
        <w:t xml:space="preserve">»  на сумму 4,83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за счет сокращения на эту сумму объема финансирования  по мероприятию  </w:t>
      </w:r>
      <w:r w:rsidR="00231E5F">
        <w:rPr>
          <w:sz w:val="24"/>
          <w:szCs w:val="24"/>
        </w:rPr>
        <w:t>- «Капитальный ремонт тепловых сетей от котельной №2 от тепловой камеры ТК-31 до тепловой камеры ТК-32»</w:t>
      </w:r>
      <w:r>
        <w:rPr>
          <w:sz w:val="24"/>
          <w:szCs w:val="24"/>
        </w:rPr>
        <w:t>.</w:t>
      </w:r>
      <w:r w:rsidR="00231E5F">
        <w:rPr>
          <w:sz w:val="24"/>
          <w:szCs w:val="24"/>
        </w:rPr>
        <w:t xml:space="preserve"> </w:t>
      </w:r>
    </w:p>
    <w:p w:rsidR="005C0DE7" w:rsidRDefault="005C0DE7" w:rsidP="003567C6">
      <w:pPr>
        <w:ind w:firstLine="708"/>
        <w:jc w:val="both"/>
        <w:rPr>
          <w:sz w:val="24"/>
          <w:szCs w:val="24"/>
        </w:rPr>
      </w:pPr>
    </w:p>
    <w:p w:rsidR="00011294" w:rsidRDefault="00011294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«</w:t>
      </w:r>
      <w:r w:rsidRPr="00011294">
        <w:rPr>
          <w:sz w:val="24"/>
          <w:szCs w:val="24"/>
        </w:rPr>
        <w:t>Ремонт ветхих и аварийных сетей водоснабжения, водонапорных башен</w:t>
      </w:r>
      <w:r>
        <w:rPr>
          <w:sz w:val="24"/>
          <w:szCs w:val="24"/>
        </w:rPr>
        <w:t>»  в сумме 500,0 тыс. рублей  разделено на следующие мероприятия:</w:t>
      </w:r>
    </w:p>
    <w:p w:rsidR="00011294" w:rsidRDefault="00011294" w:rsidP="003567C6">
      <w:pPr>
        <w:ind w:firstLine="708"/>
        <w:jc w:val="both"/>
        <w:rPr>
          <w:sz w:val="24"/>
          <w:szCs w:val="24"/>
        </w:rPr>
      </w:pPr>
    </w:p>
    <w:p w:rsidR="00011294" w:rsidRDefault="00011294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011294">
        <w:rPr>
          <w:sz w:val="24"/>
          <w:szCs w:val="24"/>
        </w:rPr>
        <w:t>Разработка проектно-сметной доку-</w:t>
      </w:r>
      <w:proofErr w:type="spellStart"/>
      <w:r w:rsidRPr="00011294">
        <w:rPr>
          <w:sz w:val="24"/>
          <w:szCs w:val="24"/>
        </w:rPr>
        <w:t>ментации</w:t>
      </w:r>
      <w:proofErr w:type="spellEnd"/>
      <w:r w:rsidRPr="00011294">
        <w:rPr>
          <w:sz w:val="24"/>
          <w:szCs w:val="24"/>
        </w:rPr>
        <w:t xml:space="preserve"> на реконструкцию водонапорной башни, расположенной по адресу: </w:t>
      </w:r>
      <w:proofErr w:type="spellStart"/>
      <w:r w:rsidRPr="00011294">
        <w:rPr>
          <w:sz w:val="24"/>
          <w:szCs w:val="24"/>
        </w:rPr>
        <w:t>ул</w:t>
      </w:r>
      <w:proofErr w:type="gramStart"/>
      <w:r w:rsidRPr="00011294">
        <w:rPr>
          <w:sz w:val="24"/>
          <w:szCs w:val="24"/>
        </w:rPr>
        <w:t>.П</w:t>
      </w:r>
      <w:proofErr w:type="gramEnd"/>
      <w:r w:rsidRPr="00011294">
        <w:rPr>
          <w:sz w:val="24"/>
          <w:szCs w:val="24"/>
        </w:rPr>
        <w:t>ушкина</w:t>
      </w:r>
      <w:proofErr w:type="spellEnd"/>
      <w:r w:rsidRPr="00011294">
        <w:rPr>
          <w:sz w:val="24"/>
          <w:szCs w:val="24"/>
        </w:rPr>
        <w:t xml:space="preserve">, 15А в </w:t>
      </w:r>
      <w:proofErr w:type="spellStart"/>
      <w:r w:rsidRPr="00011294">
        <w:rPr>
          <w:sz w:val="24"/>
          <w:szCs w:val="24"/>
        </w:rPr>
        <w:t>г.Тайшете</w:t>
      </w:r>
      <w:proofErr w:type="spellEnd"/>
      <w:r>
        <w:rPr>
          <w:sz w:val="24"/>
          <w:szCs w:val="24"/>
        </w:rPr>
        <w:t>»   в сумме 400,0 тыс. рублей;</w:t>
      </w:r>
    </w:p>
    <w:p w:rsidR="005C0DE7" w:rsidRDefault="00011294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011294">
        <w:rPr>
          <w:sz w:val="24"/>
          <w:szCs w:val="24"/>
        </w:rPr>
        <w:t xml:space="preserve">Ремонт ветхих и аварийных сетей водоснабжения в микрорайоне </w:t>
      </w:r>
      <w:proofErr w:type="gramStart"/>
      <w:r w:rsidRPr="00011294">
        <w:rPr>
          <w:sz w:val="24"/>
          <w:szCs w:val="24"/>
        </w:rPr>
        <w:t>Но-вый</w:t>
      </w:r>
      <w:proofErr w:type="gramEnd"/>
      <w:r w:rsidRPr="00011294">
        <w:rPr>
          <w:sz w:val="24"/>
          <w:szCs w:val="24"/>
        </w:rPr>
        <w:t xml:space="preserve"> (район многоквартирного дома №10)</w:t>
      </w:r>
      <w:r>
        <w:rPr>
          <w:sz w:val="24"/>
          <w:szCs w:val="24"/>
        </w:rPr>
        <w:t xml:space="preserve"> в сумме 100,0 тыс. рублей».</w:t>
      </w:r>
    </w:p>
    <w:p w:rsidR="00777CB7" w:rsidRDefault="00044705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Все  м</w:t>
      </w:r>
      <w:r w:rsidR="00521D18">
        <w:rPr>
          <w:sz w:val="24"/>
          <w:szCs w:val="24"/>
        </w:rPr>
        <w:t xml:space="preserve">ероприятия </w:t>
      </w:r>
      <w:r w:rsidR="00FA7747">
        <w:rPr>
          <w:sz w:val="24"/>
          <w:szCs w:val="24"/>
        </w:rPr>
        <w:t xml:space="preserve"> и финансирование П</w:t>
      </w:r>
      <w:r w:rsidR="00521D18">
        <w:rPr>
          <w:sz w:val="24"/>
          <w:szCs w:val="24"/>
        </w:rPr>
        <w:t>рограммы</w:t>
      </w:r>
      <w:r w:rsidR="00FA7747">
        <w:rPr>
          <w:sz w:val="24"/>
          <w:szCs w:val="24"/>
        </w:rPr>
        <w:t xml:space="preserve"> на 2019 год</w:t>
      </w:r>
      <w:r w:rsidR="00521D18">
        <w:rPr>
          <w:sz w:val="24"/>
          <w:szCs w:val="24"/>
        </w:rPr>
        <w:t xml:space="preserve"> </w:t>
      </w:r>
      <w:r w:rsidR="00FA7747">
        <w:rPr>
          <w:sz w:val="24"/>
          <w:szCs w:val="24"/>
        </w:rPr>
        <w:t xml:space="preserve">планируется </w:t>
      </w:r>
      <w:r>
        <w:rPr>
          <w:sz w:val="24"/>
          <w:szCs w:val="24"/>
        </w:rPr>
        <w:t>распредел</w:t>
      </w:r>
      <w:r w:rsidR="00FA7747">
        <w:rPr>
          <w:sz w:val="24"/>
          <w:szCs w:val="24"/>
        </w:rPr>
        <w:t>ить</w:t>
      </w:r>
      <w:r>
        <w:rPr>
          <w:sz w:val="24"/>
          <w:szCs w:val="24"/>
        </w:rPr>
        <w:t xml:space="preserve"> следующим образом:</w:t>
      </w:r>
    </w:p>
    <w:p w:rsidR="00044705" w:rsidRDefault="00044705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-</w:t>
      </w:r>
      <w:r w:rsidR="00FA7747" w:rsidRPr="00FA7747">
        <w:rPr>
          <w:sz w:val="24"/>
          <w:szCs w:val="24"/>
        </w:rPr>
        <w:t xml:space="preserve">Капитальный ремонт тепловых сетей от котельной №2 от тепловой камеры ТК-31 до тепловой камеры ТК-32 </w:t>
      </w:r>
      <w:r w:rsidRPr="00044705">
        <w:rPr>
          <w:sz w:val="24"/>
          <w:szCs w:val="24"/>
        </w:rPr>
        <w:t xml:space="preserve">всего в 2018- 2020 годах – </w:t>
      </w:r>
      <w:r w:rsidR="00011294">
        <w:rPr>
          <w:sz w:val="24"/>
          <w:szCs w:val="24"/>
        </w:rPr>
        <w:t>868,5</w:t>
      </w:r>
      <w:r w:rsidRPr="00044705">
        <w:rPr>
          <w:sz w:val="24"/>
          <w:szCs w:val="24"/>
        </w:rPr>
        <w:t xml:space="preserve"> тыс. руб., в том числе по годам: в 2018г. –0,0 тыс. руб., в 2019г. – </w:t>
      </w:r>
      <w:r w:rsidR="00FA7747">
        <w:rPr>
          <w:sz w:val="24"/>
          <w:szCs w:val="24"/>
        </w:rPr>
        <w:t>3</w:t>
      </w:r>
      <w:r w:rsidR="00011294">
        <w:rPr>
          <w:sz w:val="24"/>
          <w:szCs w:val="24"/>
        </w:rPr>
        <w:t>68</w:t>
      </w:r>
      <w:r w:rsidR="00FA7747">
        <w:rPr>
          <w:sz w:val="24"/>
          <w:szCs w:val="24"/>
        </w:rPr>
        <w:t>,4</w:t>
      </w:r>
      <w:r w:rsidRPr="00044705">
        <w:rPr>
          <w:sz w:val="24"/>
          <w:szCs w:val="24"/>
        </w:rPr>
        <w:t xml:space="preserve"> тыс. руб., в 2020 году – 500,0 тыс. руб. (КБК: 951 0502 8100001120 244);</w:t>
      </w:r>
      <w:r w:rsidRPr="00044705">
        <w:rPr>
          <w:sz w:val="24"/>
          <w:szCs w:val="24"/>
        </w:rPr>
        <w:tab/>
      </w:r>
    </w:p>
    <w:p w:rsid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-Ремонт ветхих и аварийных сетей водоснабжения</w:t>
      </w:r>
      <w:r w:rsidR="004836E0">
        <w:rPr>
          <w:sz w:val="24"/>
          <w:szCs w:val="24"/>
        </w:rPr>
        <w:t xml:space="preserve">  в микрорайоне Новый </w:t>
      </w:r>
      <w:proofErr w:type="gramStart"/>
      <w:r w:rsidR="004836E0">
        <w:rPr>
          <w:sz w:val="24"/>
          <w:szCs w:val="24"/>
        </w:rPr>
        <w:t xml:space="preserve">( </w:t>
      </w:r>
      <w:proofErr w:type="gramEnd"/>
      <w:r w:rsidR="004836E0" w:rsidRPr="004836E0">
        <w:rPr>
          <w:sz w:val="24"/>
          <w:szCs w:val="24"/>
        </w:rPr>
        <w:t xml:space="preserve">район многоквартирного дома №10) </w:t>
      </w:r>
      <w:r w:rsidR="00AA5F76" w:rsidRPr="004E2B36">
        <w:rPr>
          <w:sz w:val="24"/>
          <w:szCs w:val="24"/>
        </w:rPr>
        <w:t>в 2019г. –</w:t>
      </w:r>
      <w:r w:rsidR="004836E0">
        <w:rPr>
          <w:sz w:val="24"/>
          <w:szCs w:val="24"/>
        </w:rPr>
        <w:t>100</w:t>
      </w:r>
      <w:r w:rsidR="00AA5F76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500</w:t>
      </w:r>
      <w:r w:rsidR="00AA5F76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951 050</w:t>
      </w:r>
      <w:r w:rsidR="00B85CA8" w:rsidRPr="004E2B36">
        <w:rPr>
          <w:sz w:val="24"/>
          <w:szCs w:val="24"/>
        </w:rPr>
        <w:t>2</w:t>
      </w:r>
      <w:r w:rsidR="00FF139A" w:rsidRPr="004E2B36">
        <w:rPr>
          <w:sz w:val="24"/>
          <w:szCs w:val="24"/>
        </w:rPr>
        <w:t xml:space="preserve">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="00AA5F76" w:rsidRPr="004E2B36">
        <w:rPr>
          <w:sz w:val="24"/>
          <w:szCs w:val="24"/>
        </w:rPr>
        <w:t>;</w:t>
      </w:r>
      <w:r w:rsidR="00AA5F76" w:rsidRPr="004E2B36">
        <w:rPr>
          <w:sz w:val="24"/>
          <w:szCs w:val="24"/>
        </w:rPr>
        <w:tab/>
      </w:r>
    </w:p>
    <w:p w:rsidR="00E32909" w:rsidRPr="004E2B36" w:rsidRDefault="00E32909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32909">
        <w:rPr>
          <w:sz w:val="24"/>
          <w:szCs w:val="24"/>
        </w:rPr>
        <w:t xml:space="preserve">Разработка проектно-сметной документации на реконструкцию водонапорной башни, расположенной по адресу: </w:t>
      </w:r>
      <w:proofErr w:type="spellStart"/>
      <w:r w:rsidRPr="00E32909">
        <w:rPr>
          <w:sz w:val="24"/>
          <w:szCs w:val="24"/>
        </w:rPr>
        <w:t>ул</w:t>
      </w:r>
      <w:proofErr w:type="gramStart"/>
      <w:r w:rsidRPr="00E32909">
        <w:rPr>
          <w:sz w:val="24"/>
          <w:szCs w:val="24"/>
        </w:rPr>
        <w:t>.П</w:t>
      </w:r>
      <w:proofErr w:type="gramEnd"/>
      <w:r w:rsidRPr="00E32909">
        <w:rPr>
          <w:sz w:val="24"/>
          <w:szCs w:val="24"/>
        </w:rPr>
        <w:t>ушкина</w:t>
      </w:r>
      <w:proofErr w:type="spellEnd"/>
      <w:r w:rsidRPr="00E32909">
        <w:rPr>
          <w:sz w:val="24"/>
          <w:szCs w:val="24"/>
        </w:rPr>
        <w:t xml:space="preserve">, 15А в </w:t>
      </w:r>
      <w:proofErr w:type="spellStart"/>
      <w:r w:rsidRPr="00E32909">
        <w:rPr>
          <w:sz w:val="24"/>
          <w:szCs w:val="24"/>
        </w:rPr>
        <w:t>г.Тайшете</w:t>
      </w:r>
      <w:proofErr w:type="spellEnd"/>
      <w:r>
        <w:rPr>
          <w:sz w:val="24"/>
          <w:szCs w:val="24"/>
        </w:rPr>
        <w:t xml:space="preserve"> в 2019 году</w:t>
      </w:r>
      <w:r w:rsidRPr="00E32909">
        <w:rPr>
          <w:sz w:val="24"/>
          <w:szCs w:val="24"/>
        </w:rPr>
        <w:t xml:space="preserve">   в сумме 400,0 тыс. рублей; (КБК: 951 0502 8100001120 244);</w:t>
      </w:r>
      <w:r w:rsidRPr="00E32909">
        <w:rPr>
          <w:sz w:val="24"/>
          <w:szCs w:val="24"/>
        </w:rPr>
        <w:tab/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</w:t>
      </w:r>
      <w:r w:rsidR="00B85CA8" w:rsidRPr="004E2B36">
        <w:rPr>
          <w:sz w:val="24"/>
          <w:szCs w:val="24"/>
        </w:rPr>
        <w:t>Ремонт ветхих и аварийных сетей водоотведения</w:t>
      </w:r>
      <w:r w:rsidR="004A0C3C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300</w:t>
      </w:r>
      <w:r w:rsidR="004A0C3C" w:rsidRPr="004E2B36">
        <w:rPr>
          <w:sz w:val="24"/>
          <w:szCs w:val="24"/>
        </w:rPr>
        <w:t>,0 тыс. руб., в том числе по годам: в 2018г. – 100,0 тыс. руб., в 2019 г. – 1</w:t>
      </w:r>
      <w:r w:rsidR="00B85CA8" w:rsidRPr="004E2B36">
        <w:rPr>
          <w:sz w:val="24"/>
          <w:szCs w:val="24"/>
        </w:rPr>
        <w:t>00</w:t>
      </w:r>
      <w:r w:rsidR="004A0C3C" w:rsidRPr="004E2B36">
        <w:rPr>
          <w:sz w:val="24"/>
          <w:szCs w:val="24"/>
        </w:rPr>
        <w:t>,0 тыс. руб., в 2020 году – 1</w:t>
      </w:r>
      <w:r w:rsidR="00B85CA8" w:rsidRPr="004E2B36">
        <w:rPr>
          <w:sz w:val="24"/>
          <w:szCs w:val="24"/>
        </w:rPr>
        <w:t>0</w:t>
      </w:r>
      <w:r w:rsidR="004A0C3C" w:rsidRPr="004E2B36">
        <w:rPr>
          <w:sz w:val="24"/>
          <w:szCs w:val="24"/>
        </w:rPr>
        <w:t>0,0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>502</w:t>
      </w:r>
      <w:r w:rsidR="00FF139A" w:rsidRPr="004E2B36">
        <w:rPr>
          <w:sz w:val="24"/>
          <w:szCs w:val="24"/>
        </w:rPr>
        <w:t xml:space="preserve"> 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 </w:t>
      </w:r>
      <w:r w:rsidR="00B85CA8" w:rsidRPr="004E2B36">
        <w:rPr>
          <w:sz w:val="24"/>
          <w:szCs w:val="24"/>
        </w:rPr>
        <w:t>Ремонт муниципальных жилых помещений</w:t>
      </w:r>
      <w:r w:rsidR="00107E45" w:rsidRPr="004E2B36">
        <w:rPr>
          <w:sz w:val="24"/>
          <w:szCs w:val="24"/>
        </w:rPr>
        <w:t>, всего в 2018- 2020 годах –</w:t>
      </w:r>
      <w:r w:rsidR="001E60B1">
        <w:rPr>
          <w:sz w:val="24"/>
          <w:szCs w:val="24"/>
        </w:rPr>
        <w:t>1135,0</w:t>
      </w:r>
      <w:r w:rsidR="00107E45" w:rsidRPr="004E2B36">
        <w:rPr>
          <w:sz w:val="24"/>
          <w:szCs w:val="24"/>
        </w:rPr>
        <w:t xml:space="preserve"> тыс. руб., в том числе по годам: в 2018 г. – </w:t>
      </w:r>
      <w:r w:rsidR="00A55680">
        <w:rPr>
          <w:sz w:val="24"/>
          <w:szCs w:val="24"/>
        </w:rPr>
        <w:t>500,0</w:t>
      </w:r>
      <w:r w:rsidR="00107E45" w:rsidRPr="004E2B36">
        <w:rPr>
          <w:sz w:val="24"/>
          <w:szCs w:val="24"/>
        </w:rPr>
        <w:t xml:space="preserve"> тыс. руб., в 2019г. – </w:t>
      </w:r>
      <w:r w:rsidR="001E60B1">
        <w:rPr>
          <w:sz w:val="24"/>
          <w:szCs w:val="24"/>
        </w:rPr>
        <w:t>135,0</w:t>
      </w:r>
      <w:r w:rsidR="00107E45" w:rsidRPr="004E2B36">
        <w:rPr>
          <w:sz w:val="24"/>
          <w:szCs w:val="24"/>
        </w:rPr>
        <w:t xml:space="preserve"> тыс. руб., в 2020 году – </w:t>
      </w:r>
      <w:r w:rsidR="00B85CA8" w:rsidRPr="004E2B36">
        <w:rPr>
          <w:sz w:val="24"/>
          <w:szCs w:val="24"/>
        </w:rPr>
        <w:t>500</w:t>
      </w:r>
      <w:r w:rsidR="00107E45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>501</w:t>
      </w:r>
      <w:r w:rsidR="00FF139A" w:rsidRPr="004E2B36">
        <w:rPr>
          <w:sz w:val="24"/>
          <w:szCs w:val="24"/>
        </w:rPr>
        <w:t xml:space="preserve"> 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lastRenderedPageBreak/>
        <w:t xml:space="preserve">- </w:t>
      </w:r>
      <w:r w:rsidR="00B85CA8" w:rsidRPr="004E2B36">
        <w:rPr>
          <w:sz w:val="24"/>
          <w:szCs w:val="24"/>
        </w:rPr>
        <w:t>Взносы  на капитальный ремонт муниципального жилищного фонда</w:t>
      </w:r>
      <w:r w:rsidR="00107E45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2868</w:t>
      </w:r>
      <w:r w:rsidR="00107E45" w:rsidRPr="004E2B36">
        <w:rPr>
          <w:sz w:val="24"/>
          <w:szCs w:val="24"/>
        </w:rPr>
        <w:t>,</w:t>
      </w:r>
      <w:r w:rsidR="00B85CA8" w:rsidRPr="004E2B36">
        <w:rPr>
          <w:sz w:val="24"/>
          <w:szCs w:val="24"/>
        </w:rPr>
        <w:t>8</w:t>
      </w:r>
      <w:r w:rsidR="00107E45" w:rsidRPr="004E2B36">
        <w:rPr>
          <w:sz w:val="24"/>
          <w:szCs w:val="24"/>
        </w:rPr>
        <w:t xml:space="preserve"> тыс. руб., в том числе по годам: в 2018 г. – </w:t>
      </w:r>
      <w:r w:rsidR="00B85CA8" w:rsidRPr="004E2B36">
        <w:rPr>
          <w:sz w:val="24"/>
          <w:szCs w:val="24"/>
        </w:rPr>
        <w:t>958,8</w:t>
      </w:r>
      <w:r w:rsidR="00107E45" w:rsidRPr="004E2B36">
        <w:rPr>
          <w:sz w:val="24"/>
          <w:szCs w:val="24"/>
        </w:rPr>
        <w:t xml:space="preserve"> тыс. руб., в 2019г. – </w:t>
      </w:r>
      <w:r w:rsidR="00B85CA8" w:rsidRPr="004E2B36">
        <w:rPr>
          <w:sz w:val="24"/>
          <w:szCs w:val="24"/>
        </w:rPr>
        <w:t>956</w:t>
      </w:r>
      <w:r w:rsidR="00107E45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954</w:t>
      </w:r>
      <w:r w:rsidR="00107E45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 xml:space="preserve">501 </w:t>
      </w:r>
      <w:r w:rsidR="00FF139A" w:rsidRPr="004E2B36">
        <w:rPr>
          <w:sz w:val="24"/>
          <w:szCs w:val="24"/>
        </w:rPr>
        <w:t xml:space="preserve">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044705" w:rsidRPr="004E2B36" w:rsidRDefault="00044705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705">
        <w:rPr>
          <w:sz w:val="24"/>
          <w:szCs w:val="24"/>
        </w:rPr>
        <w:t xml:space="preserve">«Разработка проектно-сметной документации на капитальный ремонт водопровода от ВК-64 до ВК-70, расположенного по ул. Транспортной» </w:t>
      </w:r>
      <w:r>
        <w:rPr>
          <w:sz w:val="24"/>
          <w:szCs w:val="24"/>
        </w:rPr>
        <w:t>в 201</w:t>
      </w:r>
      <w:r w:rsidR="001E60B1">
        <w:rPr>
          <w:sz w:val="24"/>
          <w:szCs w:val="24"/>
        </w:rPr>
        <w:t>9</w:t>
      </w:r>
      <w:r>
        <w:rPr>
          <w:sz w:val="24"/>
          <w:szCs w:val="24"/>
        </w:rPr>
        <w:t xml:space="preserve"> году</w:t>
      </w:r>
      <w:r w:rsidRPr="00044705">
        <w:rPr>
          <w:sz w:val="24"/>
          <w:szCs w:val="24"/>
        </w:rPr>
        <w:t xml:space="preserve"> составит </w:t>
      </w:r>
      <w:r w:rsidR="001E60B1">
        <w:rPr>
          <w:sz w:val="24"/>
          <w:szCs w:val="24"/>
        </w:rPr>
        <w:t>449</w:t>
      </w:r>
      <w:r w:rsidRPr="00044705">
        <w:rPr>
          <w:sz w:val="24"/>
          <w:szCs w:val="24"/>
        </w:rPr>
        <w:t>,0 тыс. рублей (КБК: 951 0502 8100001120 24</w:t>
      </w:r>
      <w:r>
        <w:rPr>
          <w:sz w:val="24"/>
          <w:szCs w:val="24"/>
        </w:rPr>
        <w:t>4</w:t>
      </w:r>
      <w:r w:rsidRPr="00044705">
        <w:rPr>
          <w:sz w:val="24"/>
          <w:szCs w:val="24"/>
        </w:rPr>
        <w:t>);</w:t>
      </w:r>
    </w:p>
    <w:p w:rsidR="00B31D06" w:rsidRPr="004E2B36" w:rsidRDefault="000A4202" w:rsidP="00A55680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«Разработка ПСД канализационного коллектора по адресу ул. Кирова 224А до ул. Индустриальная»   </w:t>
      </w:r>
      <w:r w:rsidR="001E60B1">
        <w:rPr>
          <w:sz w:val="24"/>
          <w:szCs w:val="24"/>
        </w:rPr>
        <w:t xml:space="preserve">в 2019 году </w:t>
      </w:r>
      <w:r w:rsidRPr="004E2B36">
        <w:rPr>
          <w:sz w:val="24"/>
          <w:szCs w:val="24"/>
        </w:rPr>
        <w:t xml:space="preserve">на сумму </w:t>
      </w:r>
      <w:r w:rsidR="001E60B1">
        <w:rPr>
          <w:sz w:val="24"/>
          <w:szCs w:val="24"/>
        </w:rPr>
        <w:t>3389,6</w:t>
      </w:r>
      <w:r w:rsidRPr="004E2B36">
        <w:rPr>
          <w:sz w:val="24"/>
          <w:szCs w:val="24"/>
        </w:rPr>
        <w:t xml:space="preserve"> тыс. рублей (КБК: 951 0502 8100001120 414);</w:t>
      </w:r>
    </w:p>
    <w:p w:rsidR="001B5CA1" w:rsidRPr="004E2B36" w:rsidRDefault="001B5CA1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«Приобретение контейнеров – накопителей ТБО»  </w:t>
      </w:r>
      <w:r w:rsidR="00A55680">
        <w:rPr>
          <w:sz w:val="24"/>
          <w:szCs w:val="24"/>
        </w:rPr>
        <w:t>в 201</w:t>
      </w:r>
      <w:r w:rsidR="001E60B1">
        <w:rPr>
          <w:sz w:val="24"/>
          <w:szCs w:val="24"/>
        </w:rPr>
        <w:t>9</w:t>
      </w:r>
      <w:r w:rsidR="00A55680">
        <w:rPr>
          <w:sz w:val="24"/>
          <w:szCs w:val="24"/>
        </w:rPr>
        <w:t xml:space="preserve"> году</w:t>
      </w:r>
      <w:r w:rsidRPr="004E2B36">
        <w:rPr>
          <w:sz w:val="24"/>
          <w:szCs w:val="24"/>
        </w:rPr>
        <w:t xml:space="preserve"> </w:t>
      </w:r>
      <w:r w:rsidR="001E60B1">
        <w:rPr>
          <w:sz w:val="24"/>
          <w:szCs w:val="24"/>
        </w:rPr>
        <w:t>–</w:t>
      </w:r>
      <w:r w:rsidRPr="004E2B36">
        <w:rPr>
          <w:sz w:val="24"/>
          <w:szCs w:val="24"/>
        </w:rPr>
        <w:t xml:space="preserve"> </w:t>
      </w:r>
      <w:r w:rsidR="001E60B1">
        <w:rPr>
          <w:sz w:val="24"/>
          <w:szCs w:val="24"/>
        </w:rPr>
        <w:t>300,0</w:t>
      </w:r>
      <w:r w:rsidRPr="004E2B36">
        <w:rPr>
          <w:sz w:val="24"/>
          <w:szCs w:val="24"/>
        </w:rPr>
        <w:t xml:space="preserve"> тыс. рублей (КБК: 951 0501 8100001120 244);</w:t>
      </w:r>
    </w:p>
    <w:p w:rsidR="00255348" w:rsidRDefault="00255348" w:rsidP="0025534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55348">
        <w:rPr>
          <w:sz w:val="24"/>
          <w:szCs w:val="24"/>
        </w:rPr>
        <w:t xml:space="preserve">- Размещение информации в государственной  информационной  системе жилищно-коммунального хозяйства (ГИС ЖКХ)  и федеральной информационной адресной системе (ФИАС)   </w:t>
      </w:r>
      <w:r w:rsidR="008D56BD">
        <w:rPr>
          <w:sz w:val="24"/>
          <w:szCs w:val="24"/>
        </w:rPr>
        <w:t xml:space="preserve">в 2018 году  </w:t>
      </w:r>
      <w:r w:rsidR="008D56BD" w:rsidRPr="008D56BD">
        <w:rPr>
          <w:sz w:val="24"/>
          <w:szCs w:val="24"/>
        </w:rPr>
        <w:t>238,5 тыс. рублей</w:t>
      </w:r>
      <w:r w:rsidR="008D56BD">
        <w:rPr>
          <w:sz w:val="24"/>
          <w:szCs w:val="24"/>
        </w:rPr>
        <w:t xml:space="preserve">, </w:t>
      </w:r>
      <w:r w:rsidRPr="00255348">
        <w:rPr>
          <w:sz w:val="24"/>
          <w:szCs w:val="24"/>
        </w:rPr>
        <w:t>на</w:t>
      </w:r>
      <w:r w:rsidR="008D56BD">
        <w:rPr>
          <w:sz w:val="24"/>
          <w:szCs w:val="24"/>
        </w:rPr>
        <w:t xml:space="preserve"> 2019 год - </w:t>
      </w:r>
      <w:r w:rsidRPr="00255348">
        <w:rPr>
          <w:sz w:val="24"/>
          <w:szCs w:val="24"/>
        </w:rPr>
        <w:t xml:space="preserve"> </w:t>
      </w:r>
      <w:r w:rsidR="00477321">
        <w:rPr>
          <w:sz w:val="24"/>
          <w:szCs w:val="24"/>
        </w:rPr>
        <w:t>265,0</w:t>
      </w:r>
      <w:r w:rsidRPr="00255348">
        <w:rPr>
          <w:sz w:val="24"/>
          <w:szCs w:val="24"/>
        </w:rPr>
        <w:t xml:space="preserve"> тыс. рублей.</w:t>
      </w:r>
      <w:r w:rsidR="00044705" w:rsidRPr="00044705">
        <w:t xml:space="preserve"> </w:t>
      </w:r>
      <w:r w:rsidR="00044705" w:rsidRPr="00044705">
        <w:rPr>
          <w:sz w:val="24"/>
          <w:szCs w:val="24"/>
        </w:rPr>
        <w:t>(КБК: 951 0501  8100001120 244);</w:t>
      </w:r>
    </w:p>
    <w:p w:rsidR="00477321" w:rsidRDefault="00477321" w:rsidP="0025534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77321">
        <w:rPr>
          <w:sz w:val="24"/>
          <w:szCs w:val="24"/>
        </w:rPr>
        <w:t xml:space="preserve">- Визуальное обследование </w:t>
      </w:r>
      <w:r>
        <w:rPr>
          <w:sz w:val="24"/>
          <w:szCs w:val="24"/>
        </w:rPr>
        <w:t xml:space="preserve">в 2019 году </w:t>
      </w:r>
      <w:r w:rsidRPr="00477321">
        <w:rPr>
          <w:sz w:val="24"/>
          <w:szCs w:val="24"/>
        </w:rPr>
        <w:t xml:space="preserve">состояния строительных конструкций многоквартирных домов № 8,15,35 по ул. </w:t>
      </w:r>
      <w:proofErr w:type="spellStart"/>
      <w:r w:rsidRPr="00477321">
        <w:rPr>
          <w:sz w:val="24"/>
          <w:szCs w:val="24"/>
        </w:rPr>
        <w:t>Северовокзальная</w:t>
      </w:r>
      <w:proofErr w:type="spellEnd"/>
      <w:r w:rsidRPr="00477321">
        <w:rPr>
          <w:sz w:val="24"/>
          <w:szCs w:val="24"/>
        </w:rPr>
        <w:t xml:space="preserve">, №71 по ул. Чкалова, №76,78,80,165  по ул. Тимирязева,  № 2 по ул. </w:t>
      </w:r>
      <w:proofErr w:type="gramStart"/>
      <w:r w:rsidRPr="00477321">
        <w:rPr>
          <w:sz w:val="24"/>
          <w:szCs w:val="24"/>
        </w:rPr>
        <w:t>Кооперативной</w:t>
      </w:r>
      <w:proofErr w:type="gramEnd"/>
      <w:r w:rsidRPr="00477321">
        <w:rPr>
          <w:sz w:val="24"/>
          <w:szCs w:val="24"/>
        </w:rPr>
        <w:t xml:space="preserve"> на 2019 г.   на сумму 100,0 тыс. рублей.  (КБК: 951 0501  8100001120 244);</w:t>
      </w:r>
    </w:p>
    <w:p w:rsidR="00FA7747" w:rsidRDefault="00E54397" w:rsidP="00FA7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60B1">
        <w:rPr>
          <w:sz w:val="24"/>
          <w:szCs w:val="24"/>
        </w:rPr>
        <w:t>Приобретение приборов  учета электрической энергии</w:t>
      </w:r>
      <w:r w:rsidR="00044705">
        <w:rPr>
          <w:sz w:val="24"/>
          <w:szCs w:val="24"/>
        </w:rPr>
        <w:t>,</w:t>
      </w:r>
      <w:r>
        <w:rPr>
          <w:sz w:val="24"/>
          <w:szCs w:val="24"/>
        </w:rPr>
        <w:t xml:space="preserve">   объем финансирования </w:t>
      </w:r>
      <w:r w:rsidR="00044705">
        <w:rPr>
          <w:sz w:val="24"/>
          <w:szCs w:val="24"/>
        </w:rPr>
        <w:t>на 2018 год</w:t>
      </w:r>
      <w:r>
        <w:rPr>
          <w:sz w:val="24"/>
          <w:szCs w:val="24"/>
        </w:rPr>
        <w:t xml:space="preserve"> состави</w:t>
      </w:r>
      <w:r w:rsidR="00FA7747">
        <w:rPr>
          <w:sz w:val="24"/>
          <w:szCs w:val="24"/>
        </w:rPr>
        <w:t>л 100,0 тыс. рублей, на 2019 год – 1000,0 рублей</w:t>
      </w:r>
      <w:r w:rsidR="00044705">
        <w:rPr>
          <w:sz w:val="24"/>
          <w:szCs w:val="24"/>
        </w:rPr>
        <w:t xml:space="preserve">  </w:t>
      </w:r>
      <w:r w:rsidR="00044705" w:rsidRPr="00044705">
        <w:rPr>
          <w:sz w:val="24"/>
          <w:szCs w:val="24"/>
        </w:rPr>
        <w:t>(КБК: 951 050</w:t>
      </w:r>
      <w:r w:rsidR="00C0452A">
        <w:rPr>
          <w:sz w:val="24"/>
          <w:szCs w:val="24"/>
        </w:rPr>
        <w:t>3</w:t>
      </w:r>
      <w:r w:rsidR="00044705" w:rsidRPr="00044705">
        <w:rPr>
          <w:sz w:val="24"/>
          <w:szCs w:val="24"/>
        </w:rPr>
        <w:t xml:space="preserve">  8100001120 244);</w:t>
      </w:r>
    </w:p>
    <w:p w:rsidR="00E32909" w:rsidRDefault="00E32909" w:rsidP="00FA7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32909">
        <w:t xml:space="preserve"> </w:t>
      </w:r>
      <w:r w:rsidRPr="00E32909">
        <w:rPr>
          <w:sz w:val="24"/>
          <w:szCs w:val="24"/>
        </w:rPr>
        <w:t>Приобретение электросчетчика 3-х фазного ЦЭ 6830 1-7,5</w:t>
      </w:r>
      <w:proofErr w:type="gramStart"/>
      <w:r w:rsidRPr="00E32909">
        <w:rPr>
          <w:sz w:val="24"/>
          <w:szCs w:val="24"/>
        </w:rPr>
        <w:t>А</w:t>
      </w:r>
      <w:proofErr w:type="gramEnd"/>
      <w:r w:rsidRPr="00E32909">
        <w:rPr>
          <w:sz w:val="24"/>
          <w:szCs w:val="24"/>
        </w:rPr>
        <w:t xml:space="preserve"> </w:t>
      </w:r>
      <w:proofErr w:type="spellStart"/>
      <w:r w:rsidRPr="00E32909">
        <w:rPr>
          <w:sz w:val="24"/>
          <w:szCs w:val="24"/>
        </w:rPr>
        <w:t>Энергомера</w:t>
      </w:r>
      <w:proofErr w:type="spellEnd"/>
      <w:r w:rsidRPr="00E32909">
        <w:rPr>
          <w:sz w:val="24"/>
          <w:szCs w:val="24"/>
        </w:rPr>
        <w:t xml:space="preserve"> -  1 штука и измерительные трансформаторы тока тип Т -0,66 250/5 -  3 штуки</w:t>
      </w:r>
      <w:r>
        <w:rPr>
          <w:sz w:val="24"/>
          <w:szCs w:val="24"/>
        </w:rPr>
        <w:t xml:space="preserve"> в 2019 году  на сумму 4,83 тыс. рублей</w:t>
      </w:r>
      <w:r w:rsidR="00C216B2">
        <w:rPr>
          <w:sz w:val="24"/>
          <w:szCs w:val="24"/>
        </w:rPr>
        <w:t xml:space="preserve"> </w:t>
      </w:r>
      <w:r w:rsidR="00C216B2" w:rsidRPr="00C216B2">
        <w:rPr>
          <w:sz w:val="24"/>
          <w:szCs w:val="24"/>
        </w:rPr>
        <w:t>(КБК: 951 0503  8100001120 244);</w:t>
      </w:r>
      <w:bookmarkStart w:id="0" w:name="_GoBack"/>
      <w:bookmarkEnd w:id="0"/>
    </w:p>
    <w:p w:rsidR="00FA7747" w:rsidRDefault="00FA7747" w:rsidP="00FA7747">
      <w:pPr>
        <w:ind w:firstLine="708"/>
        <w:jc w:val="both"/>
        <w:rPr>
          <w:sz w:val="24"/>
          <w:szCs w:val="24"/>
        </w:rPr>
      </w:pPr>
    </w:p>
    <w:p w:rsidR="00FA7747" w:rsidRPr="00FA7747" w:rsidRDefault="00FA7747" w:rsidP="00FA7747">
      <w:pPr>
        <w:ind w:firstLine="708"/>
        <w:jc w:val="both"/>
        <w:rPr>
          <w:sz w:val="24"/>
          <w:szCs w:val="24"/>
        </w:rPr>
      </w:pPr>
      <w:r w:rsidRPr="00FA7747">
        <w:rPr>
          <w:sz w:val="24"/>
          <w:szCs w:val="24"/>
        </w:rPr>
        <w:t xml:space="preserve">- Разработка технических условий на пересечение  канализационного коллектора с железной дорогой  на км 4516 </w:t>
      </w:r>
      <w:proofErr w:type="spellStart"/>
      <w:r w:rsidRPr="00FA7747">
        <w:rPr>
          <w:sz w:val="24"/>
          <w:szCs w:val="24"/>
        </w:rPr>
        <w:t>пк</w:t>
      </w:r>
      <w:proofErr w:type="spellEnd"/>
      <w:r w:rsidRPr="00FA7747">
        <w:rPr>
          <w:sz w:val="24"/>
          <w:szCs w:val="24"/>
        </w:rPr>
        <w:t xml:space="preserve"> 10м 23 в границах станции Тайшет  </w:t>
      </w:r>
      <w:proofErr w:type="spellStart"/>
      <w:r w:rsidRPr="00FA7747">
        <w:rPr>
          <w:sz w:val="24"/>
          <w:szCs w:val="24"/>
        </w:rPr>
        <w:t>Восточно</w:t>
      </w:r>
      <w:proofErr w:type="spellEnd"/>
      <w:r w:rsidRPr="00FA7747">
        <w:rPr>
          <w:sz w:val="24"/>
          <w:szCs w:val="24"/>
        </w:rPr>
        <w:t xml:space="preserve"> </w:t>
      </w:r>
      <w:proofErr w:type="gramStart"/>
      <w:r w:rsidRPr="00FA7747">
        <w:rPr>
          <w:sz w:val="24"/>
          <w:szCs w:val="24"/>
        </w:rPr>
        <w:t>–С</w:t>
      </w:r>
      <w:proofErr w:type="gramEnd"/>
      <w:r w:rsidRPr="00FA7747">
        <w:rPr>
          <w:sz w:val="24"/>
          <w:szCs w:val="24"/>
        </w:rPr>
        <w:t xml:space="preserve">ибирской железной дороги </w:t>
      </w:r>
      <w:r>
        <w:rPr>
          <w:sz w:val="24"/>
          <w:szCs w:val="24"/>
        </w:rPr>
        <w:t xml:space="preserve"> в 2019 году на сумму </w:t>
      </w:r>
      <w:r w:rsidRPr="00FA7747">
        <w:rPr>
          <w:sz w:val="24"/>
          <w:szCs w:val="24"/>
        </w:rPr>
        <w:t xml:space="preserve"> 63,3 тыс. р</w:t>
      </w:r>
      <w:r w:rsidR="00C0452A">
        <w:rPr>
          <w:sz w:val="24"/>
          <w:szCs w:val="24"/>
        </w:rPr>
        <w:t>ублей</w:t>
      </w:r>
      <w:r w:rsidR="00C0452A" w:rsidRPr="00C0452A">
        <w:t xml:space="preserve"> </w:t>
      </w:r>
      <w:r w:rsidR="00C0452A">
        <w:rPr>
          <w:sz w:val="24"/>
          <w:szCs w:val="24"/>
        </w:rPr>
        <w:t>(КБК: 951 0502</w:t>
      </w:r>
      <w:r w:rsidR="00C0452A" w:rsidRPr="00C0452A">
        <w:rPr>
          <w:sz w:val="24"/>
          <w:szCs w:val="24"/>
        </w:rPr>
        <w:t xml:space="preserve">  8100001120 </w:t>
      </w:r>
      <w:r w:rsidR="00C0452A">
        <w:rPr>
          <w:sz w:val="24"/>
          <w:szCs w:val="24"/>
        </w:rPr>
        <w:t>41</w:t>
      </w:r>
      <w:r w:rsidR="00C0452A" w:rsidRPr="00C0452A">
        <w:rPr>
          <w:sz w:val="24"/>
          <w:szCs w:val="24"/>
        </w:rPr>
        <w:t>4)</w:t>
      </w:r>
      <w:r w:rsidR="00C0452A">
        <w:rPr>
          <w:sz w:val="24"/>
          <w:szCs w:val="24"/>
        </w:rPr>
        <w:t>;</w:t>
      </w:r>
    </w:p>
    <w:p w:rsidR="00C0452A" w:rsidRDefault="00C0452A" w:rsidP="00FA7747">
      <w:pPr>
        <w:ind w:firstLine="708"/>
        <w:jc w:val="both"/>
        <w:rPr>
          <w:sz w:val="24"/>
          <w:szCs w:val="24"/>
        </w:rPr>
      </w:pPr>
    </w:p>
    <w:p w:rsidR="00FA7747" w:rsidRDefault="00FA7747" w:rsidP="00FA7747">
      <w:pPr>
        <w:ind w:firstLine="708"/>
        <w:jc w:val="both"/>
        <w:rPr>
          <w:sz w:val="24"/>
          <w:szCs w:val="24"/>
        </w:rPr>
      </w:pPr>
      <w:r w:rsidRPr="00FA7747">
        <w:rPr>
          <w:sz w:val="24"/>
          <w:szCs w:val="24"/>
        </w:rPr>
        <w:t xml:space="preserve">- Услуги по обследованию места пересечения  канализационного коллектора с железной дорогой  на км 4516 </w:t>
      </w:r>
      <w:proofErr w:type="spellStart"/>
      <w:r w:rsidRPr="00FA7747">
        <w:rPr>
          <w:sz w:val="24"/>
          <w:szCs w:val="24"/>
        </w:rPr>
        <w:t>пк</w:t>
      </w:r>
      <w:proofErr w:type="spellEnd"/>
      <w:r w:rsidRPr="00FA7747">
        <w:rPr>
          <w:sz w:val="24"/>
          <w:szCs w:val="24"/>
        </w:rPr>
        <w:t xml:space="preserve"> 10м 23 в границах станции Тайшет  </w:t>
      </w:r>
      <w:proofErr w:type="spellStart"/>
      <w:r w:rsidRPr="00FA7747">
        <w:rPr>
          <w:sz w:val="24"/>
          <w:szCs w:val="24"/>
        </w:rPr>
        <w:t>Восточно</w:t>
      </w:r>
      <w:proofErr w:type="spellEnd"/>
      <w:r w:rsidRPr="00FA7747">
        <w:rPr>
          <w:sz w:val="24"/>
          <w:szCs w:val="24"/>
        </w:rPr>
        <w:t xml:space="preserve"> </w:t>
      </w:r>
      <w:proofErr w:type="gramStart"/>
      <w:r w:rsidRPr="00FA7747">
        <w:rPr>
          <w:sz w:val="24"/>
          <w:szCs w:val="24"/>
        </w:rPr>
        <w:t>–С</w:t>
      </w:r>
      <w:proofErr w:type="gramEnd"/>
      <w:r w:rsidRPr="00FA7747">
        <w:rPr>
          <w:sz w:val="24"/>
          <w:szCs w:val="24"/>
        </w:rPr>
        <w:t>ибирской железной дороги</w:t>
      </w:r>
      <w:r>
        <w:rPr>
          <w:sz w:val="24"/>
          <w:szCs w:val="24"/>
        </w:rPr>
        <w:t xml:space="preserve"> в 2019* году на сумму </w:t>
      </w:r>
      <w:r w:rsidRPr="00FA7747">
        <w:rPr>
          <w:sz w:val="24"/>
          <w:szCs w:val="24"/>
        </w:rPr>
        <w:t xml:space="preserve"> 63,3 тыс. рублей</w:t>
      </w:r>
      <w:r w:rsidR="00C0452A">
        <w:rPr>
          <w:sz w:val="24"/>
          <w:szCs w:val="24"/>
        </w:rPr>
        <w:t xml:space="preserve"> </w:t>
      </w:r>
      <w:r w:rsidR="00C0452A" w:rsidRPr="00C0452A">
        <w:rPr>
          <w:sz w:val="24"/>
          <w:szCs w:val="24"/>
        </w:rPr>
        <w:t>(КБК: 951 050</w:t>
      </w:r>
      <w:r w:rsidR="00C0452A">
        <w:rPr>
          <w:sz w:val="24"/>
          <w:szCs w:val="24"/>
        </w:rPr>
        <w:t>2</w:t>
      </w:r>
      <w:r w:rsidR="00C0452A" w:rsidRPr="00C0452A">
        <w:rPr>
          <w:sz w:val="24"/>
          <w:szCs w:val="24"/>
        </w:rPr>
        <w:t xml:space="preserve">  8100001120 </w:t>
      </w:r>
      <w:r w:rsidR="00C0452A">
        <w:rPr>
          <w:sz w:val="24"/>
          <w:szCs w:val="24"/>
        </w:rPr>
        <w:t>41</w:t>
      </w:r>
      <w:r w:rsidR="00C0452A" w:rsidRPr="00C0452A">
        <w:rPr>
          <w:sz w:val="24"/>
          <w:szCs w:val="24"/>
        </w:rPr>
        <w:t>4)</w:t>
      </w:r>
      <w:r w:rsidRPr="00FA7747">
        <w:rPr>
          <w:sz w:val="24"/>
          <w:szCs w:val="24"/>
        </w:rPr>
        <w:t>.</w:t>
      </w:r>
    </w:p>
    <w:p w:rsidR="00FA7747" w:rsidRDefault="00FA7747" w:rsidP="00FA7747">
      <w:pPr>
        <w:ind w:firstLine="708"/>
        <w:jc w:val="both"/>
        <w:rPr>
          <w:sz w:val="24"/>
          <w:szCs w:val="24"/>
        </w:rPr>
      </w:pPr>
    </w:p>
    <w:p w:rsidR="004A2C8F" w:rsidRDefault="00B649CE" w:rsidP="00FA7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C0452A" w:rsidRDefault="00C0452A" w:rsidP="00FA7747">
      <w:pPr>
        <w:ind w:firstLine="708"/>
        <w:jc w:val="both"/>
        <w:rPr>
          <w:sz w:val="24"/>
          <w:szCs w:val="24"/>
        </w:rPr>
      </w:pPr>
    </w:p>
    <w:p w:rsidR="00E05193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8B6571">
        <w:rPr>
          <w:sz w:val="24"/>
          <w:szCs w:val="24"/>
        </w:rPr>
        <w:t xml:space="preserve">  </w:t>
      </w:r>
      <w:r w:rsidR="00FC1404">
        <w:rPr>
          <w:sz w:val="24"/>
          <w:szCs w:val="24"/>
        </w:rPr>
        <w:t>В качестве обоснования</w:t>
      </w:r>
      <w:r w:rsidRPr="008B6571">
        <w:rPr>
          <w:sz w:val="24"/>
          <w:szCs w:val="24"/>
        </w:rPr>
        <w:t xml:space="preserve">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="00FC1404">
        <w:rPr>
          <w:sz w:val="24"/>
          <w:szCs w:val="24"/>
        </w:rPr>
        <w:t>представлены</w:t>
      </w:r>
      <w:r w:rsidRPr="008B6571">
        <w:rPr>
          <w:sz w:val="24"/>
          <w:szCs w:val="24"/>
        </w:rPr>
        <w:t xml:space="preserve"> </w:t>
      </w:r>
      <w:r w:rsidR="00EF099D">
        <w:rPr>
          <w:sz w:val="24"/>
          <w:szCs w:val="24"/>
        </w:rPr>
        <w:t>коммерчески</w:t>
      </w:r>
      <w:r w:rsidR="00277576">
        <w:rPr>
          <w:sz w:val="24"/>
          <w:szCs w:val="24"/>
        </w:rPr>
        <w:t>е</w:t>
      </w:r>
      <w:r w:rsidR="00EF099D">
        <w:rPr>
          <w:sz w:val="24"/>
          <w:szCs w:val="24"/>
        </w:rPr>
        <w:t xml:space="preserve"> предложени</w:t>
      </w:r>
      <w:r w:rsidR="00277576">
        <w:rPr>
          <w:sz w:val="24"/>
          <w:szCs w:val="24"/>
        </w:rPr>
        <w:t>я</w:t>
      </w:r>
      <w:r w:rsidR="009B62A8">
        <w:rPr>
          <w:sz w:val="24"/>
          <w:szCs w:val="24"/>
        </w:rPr>
        <w:t>.</w:t>
      </w:r>
      <w:r w:rsidRPr="008B6571">
        <w:rPr>
          <w:sz w:val="24"/>
          <w:szCs w:val="24"/>
        </w:rPr>
        <w:t xml:space="preserve"> </w:t>
      </w:r>
    </w:p>
    <w:p w:rsidR="00B8154F" w:rsidRDefault="00B354AC" w:rsidP="00B8154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354AC">
        <w:rPr>
          <w:sz w:val="24"/>
          <w:szCs w:val="24"/>
        </w:rPr>
        <w:t xml:space="preserve">В бюджете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на 201</w:t>
      </w:r>
      <w:r w:rsidR="00CC1BEF">
        <w:rPr>
          <w:sz w:val="24"/>
          <w:szCs w:val="24"/>
        </w:rPr>
        <w:t>9</w:t>
      </w:r>
      <w:r w:rsidRPr="00B354AC">
        <w:rPr>
          <w:sz w:val="24"/>
          <w:szCs w:val="24"/>
        </w:rPr>
        <w:t xml:space="preserve"> год, утвержденном решением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от </w:t>
      </w:r>
      <w:r w:rsidR="00CC1BEF">
        <w:rPr>
          <w:sz w:val="24"/>
          <w:szCs w:val="24"/>
        </w:rPr>
        <w:t>22</w:t>
      </w:r>
      <w:r w:rsidRPr="00B354AC">
        <w:rPr>
          <w:sz w:val="24"/>
          <w:szCs w:val="24"/>
        </w:rPr>
        <w:t>.11.201</w:t>
      </w:r>
      <w:r w:rsidR="00CC1BEF">
        <w:rPr>
          <w:sz w:val="24"/>
          <w:szCs w:val="24"/>
        </w:rPr>
        <w:t>8</w:t>
      </w:r>
      <w:r w:rsidRPr="00B354AC">
        <w:rPr>
          <w:sz w:val="24"/>
          <w:szCs w:val="24"/>
        </w:rPr>
        <w:t xml:space="preserve"> г №</w:t>
      </w:r>
      <w:r w:rsidR="00CC1BEF">
        <w:rPr>
          <w:sz w:val="24"/>
          <w:szCs w:val="24"/>
        </w:rPr>
        <w:t>76</w:t>
      </w:r>
      <w:r w:rsidRPr="00B354AC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C0452A">
        <w:rPr>
          <w:sz w:val="24"/>
          <w:szCs w:val="24"/>
        </w:rPr>
        <w:t>7694,6</w:t>
      </w:r>
      <w:r w:rsidR="00CC1BEF">
        <w:rPr>
          <w:sz w:val="24"/>
          <w:szCs w:val="24"/>
        </w:rPr>
        <w:t xml:space="preserve"> </w:t>
      </w:r>
      <w:r w:rsidRPr="00B354AC">
        <w:rPr>
          <w:sz w:val="24"/>
          <w:szCs w:val="24"/>
        </w:rPr>
        <w:t xml:space="preserve">тыс. рублей,  объем финансирования по Программе составляет  </w:t>
      </w:r>
      <w:r w:rsidR="00CC1BEF">
        <w:rPr>
          <w:sz w:val="24"/>
          <w:szCs w:val="24"/>
        </w:rPr>
        <w:t>7694,6</w:t>
      </w:r>
      <w:r w:rsidRPr="00B354AC">
        <w:rPr>
          <w:sz w:val="24"/>
          <w:szCs w:val="24"/>
        </w:rPr>
        <w:t xml:space="preserve"> тыс. рублей.  Объем финансирования Программы</w:t>
      </w:r>
      <w:r w:rsidR="00044705">
        <w:rPr>
          <w:sz w:val="24"/>
          <w:szCs w:val="24"/>
        </w:rPr>
        <w:t xml:space="preserve"> </w:t>
      </w:r>
      <w:r w:rsidR="00C0452A">
        <w:rPr>
          <w:sz w:val="24"/>
          <w:szCs w:val="24"/>
        </w:rPr>
        <w:t xml:space="preserve"> не</w:t>
      </w:r>
      <w:r w:rsidRPr="00B354AC">
        <w:rPr>
          <w:sz w:val="24"/>
          <w:szCs w:val="24"/>
        </w:rPr>
        <w:t xml:space="preserve">  превышает объем бюджетных ассигнований на реализацию  данной Программы</w:t>
      </w:r>
      <w:r w:rsidR="00C0452A">
        <w:rPr>
          <w:sz w:val="24"/>
          <w:szCs w:val="24"/>
        </w:rPr>
        <w:t>.</w:t>
      </w:r>
    </w:p>
    <w:p w:rsidR="00A63626" w:rsidRDefault="00A63626" w:rsidP="005F154B">
      <w:pPr>
        <w:ind w:firstLine="540"/>
        <w:jc w:val="both"/>
        <w:rPr>
          <w:sz w:val="24"/>
          <w:szCs w:val="24"/>
        </w:rPr>
      </w:pPr>
    </w:p>
    <w:p w:rsidR="00C0452A" w:rsidRDefault="00C0452A" w:rsidP="007225AB">
      <w:pPr>
        <w:ind w:firstLine="540"/>
        <w:jc w:val="both"/>
        <w:rPr>
          <w:sz w:val="24"/>
          <w:szCs w:val="24"/>
        </w:rPr>
      </w:pP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Выводы и рекомендации: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1.</w:t>
      </w:r>
      <w:r w:rsidRPr="007225A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муниципального образования «</w:t>
      </w:r>
      <w:proofErr w:type="spellStart"/>
      <w:r w:rsidRPr="007225AB">
        <w:rPr>
          <w:sz w:val="24"/>
          <w:szCs w:val="24"/>
        </w:rPr>
        <w:t>Тайшетское</w:t>
      </w:r>
      <w:proofErr w:type="spellEnd"/>
      <w:r w:rsidRPr="007225AB">
        <w:rPr>
          <w:sz w:val="24"/>
          <w:szCs w:val="24"/>
        </w:rPr>
        <w:t xml:space="preserve"> городское поселение» на 2018-2020 годы»</w:t>
      </w:r>
      <w:r>
        <w:rPr>
          <w:sz w:val="24"/>
          <w:szCs w:val="24"/>
        </w:rPr>
        <w:t xml:space="preserve"> </w:t>
      </w:r>
      <w:r w:rsidRPr="007225AB">
        <w:rPr>
          <w:sz w:val="24"/>
          <w:szCs w:val="24"/>
        </w:rPr>
        <w:t>может  быть утвержден в представленной редакции.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 xml:space="preserve">2. Утвержденную Программу с изменениями представить  на рассмотрение в профильный комитет Думы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    на 201</w:t>
      </w:r>
      <w:r w:rsidR="00B8154F">
        <w:rPr>
          <w:sz w:val="24"/>
          <w:szCs w:val="24"/>
        </w:rPr>
        <w:t>9</w:t>
      </w:r>
      <w:r w:rsidRPr="007225AB">
        <w:rPr>
          <w:sz w:val="24"/>
          <w:szCs w:val="24"/>
        </w:rPr>
        <w:t xml:space="preserve"> год.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3.</w:t>
      </w:r>
      <w:r w:rsidRPr="007225AB">
        <w:rPr>
          <w:sz w:val="24"/>
          <w:szCs w:val="24"/>
        </w:rPr>
        <w:tab/>
        <w:t xml:space="preserve">Отделу по управлению муниципальным имуществом администрации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на 2018-2020 годы в течение 3-х месяцев.</w:t>
      </w:r>
    </w:p>
    <w:p w:rsidR="00B354AC" w:rsidRDefault="00B354AC" w:rsidP="005F154B">
      <w:pPr>
        <w:ind w:firstLine="540"/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7225AB" w:rsidRDefault="007225AB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11294"/>
    <w:rsid w:val="00044705"/>
    <w:rsid w:val="00044EB3"/>
    <w:rsid w:val="00053F26"/>
    <w:rsid w:val="000815B3"/>
    <w:rsid w:val="00084803"/>
    <w:rsid w:val="00094B1F"/>
    <w:rsid w:val="000A4202"/>
    <w:rsid w:val="000C65A9"/>
    <w:rsid w:val="000E3C03"/>
    <w:rsid w:val="000E4819"/>
    <w:rsid w:val="000F73F2"/>
    <w:rsid w:val="00107E45"/>
    <w:rsid w:val="001203BB"/>
    <w:rsid w:val="001759FC"/>
    <w:rsid w:val="001A0564"/>
    <w:rsid w:val="001B5CA1"/>
    <w:rsid w:val="001E60B1"/>
    <w:rsid w:val="001E6C42"/>
    <w:rsid w:val="001F3B5B"/>
    <w:rsid w:val="001F52A4"/>
    <w:rsid w:val="001F7006"/>
    <w:rsid w:val="00201C7C"/>
    <w:rsid w:val="00205369"/>
    <w:rsid w:val="00231E5F"/>
    <w:rsid w:val="00244C38"/>
    <w:rsid w:val="00255348"/>
    <w:rsid w:val="0026353E"/>
    <w:rsid w:val="0027405F"/>
    <w:rsid w:val="00277576"/>
    <w:rsid w:val="002839AD"/>
    <w:rsid w:val="002A2E18"/>
    <w:rsid w:val="002E0C3E"/>
    <w:rsid w:val="003051F8"/>
    <w:rsid w:val="003142AD"/>
    <w:rsid w:val="003567C6"/>
    <w:rsid w:val="0036210F"/>
    <w:rsid w:val="0038053B"/>
    <w:rsid w:val="00382919"/>
    <w:rsid w:val="003A6384"/>
    <w:rsid w:val="003B385E"/>
    <w:rsid w:val="003D78F0"/>
    <w:rsid w:val="003F271C"/>
    <w:rsid w:val="00405F5D"/>
    <w:rsid w:val="00424936"/>
    <w:rsid w:val="00425823"/>
    <w:rsid w:val="00425966"/>
    <w:rsid w:val="00466441"/>
    <w:rsid w:val="00476AB0"/>
    <w:rsid w:val="00477321"/>
    <w:rsid w:val="004836E0"/>
    <w:rsid w:val="00493C04"/>
    <w:rsid w:val="004A0C3C"/>
    <w:rsid w:val="004A2C8F"/>
    <w:rsid w:val="004A4F48"/>
    <w:rsid w:val="004C405B"/>
    <w:rsid w:val="004E2B36"/>
    <w:rsid w:val="00521D18"/>
    <w:rsid w:val="005655D2"/>
    <w:rsid w:val="0057070F"/>
    <w:rsid w:val="005869E4"/>
    <w:rsid w:val="005C0DE7"/>
    <w:rsid w:val="005C6629"/>
    <w:rsid w:val="005C69B4"/>
    <w:rsid w:val="005F154B"/>
    <w:rsid w:val="0061345E"/>
    <w:rsid w:val="00614C89"/>
    <w:rsid w:val="00632F39"/>
    <w:rsid w:val="00655E6F"/>
    <w:rsid w:val="00691CBD"/>
    <w:rsid w:val="006A235C"/>
    <w:rsid w:val="006D2284"/>
    <w:rsid w:val="006D665F"/>
    <w:rsid w:val="006E03A4"/>
    <w:rsid w:val="006E1B6E"/>
    <w:rsid w:val="006F7EB9"/>
    <w:rsid w:val="007068C9"/>
    <w:rsid w:val="0071723B"/>
    <w:rsid w:val="007177D0"/>
    <w:rsid w:val="007221A0"/>
    <w:rsid w:val="007225AB"/>
    <w:rsid w:val="00724247"/>
    <w:rsid w:val="007533C1"/>
    <w:rsid w:val="0077024D"/>
    <w:rsid w:val="00773413"/>
    <w:rsid w:val="00777CB7"/>
    <w:rsid w:val="00782BB2"/>
    <w:rsid w:val="00784E51"/>
    <w:rsid w:val="00796E24"/>
    <w:rsid w:val="007A467C"/>
    <w:rsid w:val="007E4789"/>
    <w:rsid w:val="0082060B"/>
    <w:rsid w:val="008314E3"/>
    <w:rsid w:val="00835B97"/>
    <w:rsid w:val="00846495"/>
    <w:rsid w:val="008B115D"/>
    <w:rsid w:val="008B6571"/>
    <w:rsid w:val="008C1958"/>
    <w:rsid w:val="008D3D73"/>
    <w:rsid w:val="008D56BD"/>
    <w:rsid w:val="008F730E"/>
    <w:rsid w:val="00907C86"/>
    <w:rsid w:val="00914F9C"/>
    <w:rsid w:val="009512BB"/>
    <w:rsid w:val="00953FC0"/>
    <w:rsid w:val="009669B9"/>
    <w:rsid w:val="00980F02"/>
    <w:rsid w:val="009823FA"/>
    <w:rsid w:val="00982F1A"/>
    <w:rsid w:val="009B62A8"/>
    <w:rsid w:val="009C48AF"/>
    <w:rsid w:val="00A1260A"/>
    <w:rsid w:val="00A2087E"/>
    <w:rsid w:val="00A313C1"/>
    <w:rsid w:val="00A55680"/>
    <w:rsid w:val="00A63626"/>
    <w:rsid w:val="00A6610C"/>
    <w:rsid w:val="00AA29F6"/>
    <w:rsid w:val="00AA5F76"/>
    <w:rsid w:val="00AC2BD4"/>
    <w:rsid w:val="00AF193F"/>
    <w:rsid w:val="00B11CB4"/>
    <w:rsid w:val="00B31D06"/>
    <w:rsid w:val="00B354AC"/>
    <w:rsid w:val="00B6036D"/>
    <w:rsid w:val="00B60DDE"/>
    <w:rsid w:val="00B63318"/>
    <w:rsid w:val="00B649CE"/>
    <w:rsid w:val="00B8154F"/>
    <w:rsid w:val="00B85CA8"/>
    <w:rsid w:val="00B863BE"/>
    <w:rsid w:val="00B933A6"/>
    <w:rsid w:val="00BA23B1"/>
    <w:rsid w:val="00BB60DB"/>
    <w:rsid w:val="00BC643B"/>
    <w:rsid w:val="00BD78BE"/>
    <w:rsid w:val="00BF4B00"/>
    <w:rsid w:val="00C02A2D"/>
    <w:rsid w:val="00C0452A"/>
    <w:rsid w:val="00C216B2"/>
    <w:rsid w:val="00C41636"/>
    <w:rsid w:val="00C42006"/>
    <w:rsid w:val="00C429F1"/>
    <w:rsid w:val="00C43934"/>
    <w:rsid w:val="00C50DB5"/>
    <w:rsid w:val="00C72389"/>
    <w:rsid w:val="00C94D94"/>
    <w:rsid w:val="00C95EDE"/>
    <w:rsid w:val="00CA6E4A"/>
    <w:rsid w:val="00CC1BEF"/>
    <w:rsid w:val="00CC715E"/>
    <w:rsid w:val="00CD555D"/>
    <w:rsid w:val="00CF0615"/>
    <w:rsid w:val="00CF3D3E"/>
    <w:rsid w:val="00D077C3"/>
    <w:rsid w:val="00D10172"/>
    <w:rsid w:val="00D3612B"/>
    <w:rsid w:val="00D45A03"/>
    <w:rsid w:val="00D46FD5"/>
    <w:rsid w:val="00D57786"/>
    <w:rsid w:val="00D81424"/>
    <w:rsid w:val="00D86B37"/>
    <w:rsid w:val="00D95211"/>
    <w:rsid w:val="00D976DC"/>
    <w:rsid w:val="00DD174F"/>
    <w:rsid w:val="00DE1BFB"/>
    <w:rsid w:val="00E05193"/>
    <w:rsid w:val="00E32909"/>
    <w:rsid w:val="00E54397"/>
    <w:rsid w:val="00E5454E"/>
    <w:rsid w:val="00E61028"/>
    <w:rsid w:val="00EA2E0B"/>
    <w:rsid w:val="00EA35B5"/>
    <w:rsid w:val="00EA5A53"/>
    <w:rsid w:val="00EF099D"/>
    <w:rsid w:val="00EF27E9"/>
    <w:rsid w:val="00F22F34"/>
    <w:rsid w:val="00F41A52"/>
    <w:rsid w:val="00F44A97"/>
    <w:rsid w:val="00F71FE5"/>
    <w:rsid w:val="00F86332"/>
    <w:rsid w:val="00F95F0E"/>
    <w:rsid w:val="00FA273C"/>
    <w:rsid w:val="00FA7747"/>
    <w:rsid w:val="00FB6814"/>
    <w:rsid w:val="00FC140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D26F-C90E-4B2E-96DD-F0E7FDED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116</cp:revision>
  <cp:lastPrinted>2018-12-07T07:38:00Z</cp:lastPrinted>
  <dcterms:created xsi:type="dcterms:W3CDTF">2015-09-15T23:49:00Z</dcterms:created>
  <dcterms:modified xsi:type="dcterms:W3CDTF">2019-03-29T07:52:00Z</dcterms:modified>
</cp:coreProperties>
</file>